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9B" w:rsidRDefault="00F00D00">
      <w:pPr>
        <w:pStyle w:val="20"/>
        <w:shd w:val="clear" w:color="auto" w:fill="auto"/>
        <w:ind w:left="20" w:firstLine="0"/>
      </w:pPr>
      <w:r>
        <w:t>Направление «Техника, технологии и техническое творчество»</w:t>
      </w:r>
    </w:p>
    <w:p w:rsidR="00A6039B" w:rsidRDefault="00F00D00">
      <w:pPr>
        <w:pStyle w:val="20"/>
        <w:shd w:val="clear" w:color="auto" w:fill="auto"/>
        <w:spacing w:after="419" w:line="260" w:lineRule="exact"/>
        <w:ind w:left="20" w:firstLine="0"/>
      </w:pPr>
      <w:r>
        <w:t>7-8 классы</w:t>
      </w:r>
    </w:p>
    <w:p w:rsidR="00A6039B" w:rsidRDefault="00F00D00">
      <w:pPr>
        <w:pStyle w:val="30"/>
        <w:shd w:val="clear" w:color="auto" w:fill="auto"/>
        <w:spacing w:before="0" w:after="304"/>
        <w:ind w:left="20"/>
      </w:pPr>
      <w:r>
        <w:t>ПРАКТИЧЕСКОЕ ЗАДАНИЕ</w:t>
      </w:r>
      <w:r>
        <w:br/>
        <w:t>по ручной деревообработке для школьного этапа</w:t>
      </w:r>
    </w:p>
    <w:p w:rsidR="00A6039B" w:rsidRDefault="00F00D00">
      <w:pPr>
        <w:pStyle w:val="30"/>
        <w:shd w:val="clear" w:color="auto" w:fill="auto"/>
        <w:spacing w:before="0" w:after="0" w:line="322" w:lineRule="exact"/>
        <w:ind w:left="20"/>
      </w:pPr>
      <w:r>
        <w:t xml:space="preserve">Сконструируйте и изготовьте </w:t>
      </w:r>
      <w:r>
        <w:t>развивающую игрушку -</w:t>
      </w:r>
      <w:r>
        <w:br/>
        <w:t>многодетальную сборную пирамидку в соответствии с техническими</w:t>
      </w:r>
    </w:p>
    <w:p w:rsidR="00A6039B" w:rsidRDefault="00F00D00">
      <w:pPr>
        <w:pStyle w:val="30"/>
        <w:shd w:val="clear" w:color="auto" w:fill="auto"/>
        <w:spacing w:before="0" w:after="368" w:line="260" w:lineRule="exact"/>
        <w:ind w:left="20"/>
      </w:pPr>
      <w:r>
        <w:t>условиями</w:t>
      </w:r>
    </w:p>
    <w:p w:rsidR="00A6039B" w:rsidRDefault="0092757A">
      <w:pPr>
        <w:framePr w:h="457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19700" cy="2905125"/>
            <wp:effectExtent l="0" t="0" r="0" b="9525"/>
            <wp:docPr id="4" name="Рисунок 1" descr="C:\Users\ll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9B" w:rsidRDefault="00F00D00">
      <w:pPr>
        <w:pStyle w:val="a8"/>
        <w:framePr w:h="4574" w:wrap="notBeside" w:vAnchor="text" w:hAnchor="text" w:xAlign="center" w:y="1"/>
        <w:shd w:val="clear" w:color="auto" w:fill="auto"/>
        <w:spacing w:line="260" w:lineRule="exact"/>
      </w:pPr>
      <w:r>
        <w:t>Рис. 1</w:t>
      </w:r>
    </w:p>
    <w:p w:rsidR="00A6039B" w:rsidRDefault="00A6039B">
      <w:pPr>
        <w:rPr>
          <w:sz w:val="2"/>
          <w:szCs w:val="2"/>
        </w:rPr>
      </w:pPr>
    </w:p>
    <w:p w:rsidR="00A6039B" w:rsidRDefault="0092757A">
      <w:pPr>
        <w:framePr w:h="245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67100" cy="2619375"/>
            <wp:effectExtent l="0" t="0" r="0" b="9525"/>
            <wp:docPr id="3" name="Рисунок 2" descr="C:\Users\lll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ll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9B" w:rsidRDefault="00F00D00">
      <w:pPr>
        <w:pStyle w:val="a8"/>
        <w:framePr w:h="2453" w:wrap="notBeside" w:vAnchor="text" w:hAnchor="text" w:xAlign="center" w:y="1"/>
        <w:shd w:val="clear" w:color="auto" w:fill="auto"/>
        <w:spacing w:line="260" w:lineRule="exact"/>
      </w:pPr>
      <w:r>
        <w:t>Рис. 2</w:t>
      </w:r>
    </w:p>
    <w:p w:rsidR="00A6039B" w:rsidRDefault="00A6039B">
      <w:pPr>
        <w:rPr>
          <w:sz w:val="2"/>
          <w:szCs w:val="2"/>
        </w:rPr>
      </w:pPr>
    </w:p>
    <w:p w:rsidR="00A6039B" w:rsidRDefault="00A6039B">
      <w:pPr>
        <w:rPr>
          <w:sz w:val="2"/>
          <w:szCs w:val="2"/>
        </w:rPr>
        <w:sectPr w:rsidR="00A6039B">
          <w:footerReference w:type="default" r:id="rId9"/>
          <w:footerReference w:type="first" r:id="rId10"/>
          <w:pgSz w:w="11900" w:h="16840"/>
          <w:pgMar w:top="1343" w:right="1541" w:bottom="1343" w:left="1527" w:header="0" w:footer="3" w:gutter="0"/>
          <w:cols w:space="720"/>
          <w:noEndnote/>
          <w:titlePg/>
          <w:docGrid w:linePitch="360"/>
        </w:sectPr>
      </w:pPr>
    </w:p>
    <w:p w:rsidR="00A6039B" w:rsidRDefault="00F00D00">
      <w:pPr>
        <w:pStyle w:val="10"/>
        <w:keepNext/>
        <w:keepLines/>
        <w:shd w:val="clear" w:color="auto" w:fill="auto"/>
        <w:spacing w:after="72" w:line="260" w:lineRule="exact"/>
      </w:pPr>
      <w:bookmarkStart w:id="0" w:name="bookmark0"/>
      <w:r>
        <w:lastRenderedPageBreak/>
        <w:t>Технические условия</w:t>
      </w:r>
      <w:bookmarkEnd w:id="0"/>
    </w:p>
    <w:p w:rsidR="00A6039B" w:rsidRDefault="00F00D00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ind w:left="200" w:firstLine="0"/>
        <w:jc w:val="both"/>
      </w:pPr>
      <w:r>
        <w:t>Выполните изделие, подобное изображённому на рис. 1.</w:t>
      </w:r>
    </w:p>
    <w:p w:rsidR="00A6039B" w:rsidRDefault="00F00D00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ind w:left="200" w:firstLine="0"/>
        <w:jc w:val="both"/>
      </w:pPr>
      <w:r>
        <w:t xml:space="preserve">По схеме разметки рис. 2 </w:t>
      </w:r>
      <w:r>
        <w:t>разработать и изготовить детали изделия.</w:t>
      </w:r>
    </w:p>
    <w:p w:rsidR="00A6039B" w:rsidRDefault="00F00D00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ind w:left="760"/>
        <w:jc w:val="left"/>
      </w:pPr>
      <w:r>
        <w:t>Изделие состоит из трёх деталей (основание, стойка квадратного сечения, один съёмный элемент).</w:t>
      </w:r>
    </w:p>
    <w:p w:rsidR="00A6039B" w:rsidRDefault="00F00D00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ind w:left="200" w:firstLine="0"/>
        <w:jc w:val="both"/>
      </w:pPr>
      <w:r>
        <w:t>Съёмный элемент</w:t>
      </w:r>
      <w:bookmarkStart w:id="1" w:name="_GoBack"/>
      <w:bookmarkEnd w:id="1"/>
      <w:r>
        <w:t xml:space="preserve"> должен свободно перемещаться по стойке.</w:t>
      </w:r>
    </w:p>
    <w:p w:rsidR="00A6039B" w:rsidRDefault="00F00D00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ind w:left="760"/>
        <w:jc w:val="left"/>
      </w:pPr>
      <w:r>
        <w:t>Материал изготовления съёмного элемента и основания - фанера тол</w:t>
      </w:r>
      <w:r>
        <w:t>щиной 4 мм.</w:t>
      </w:r>
    </w:p>
    <w:p w:rsidR="00A6039B" w:rsidRDefault="00F00D00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ind w:left="200" w:firstLine="0"/>
        <w:jc w:val="both"/>
      </w:pPr>
      <w:r>
        <w:t xml:space="preserve">Материал изготовления стойки - брусок (рейка) 10 </w:t>
      </w:r>
      <w:r>
        <w:rPr>
          <w:vertAlign w:val="superscript"/>
        </w:rPr>
        <w:t>х</w:t>
      </w:r>
      <w:r>
        <w:t xml:space="preserve"> 10 мм.</w:t>
      </w:r>
    </w:p>
    <w:p w:rsidR="00A6039B" w:rsidRDefault="00F00D00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ind w:left="200" w:firstLine="0"/>
        <w:jc w:val="both"/>
      </w:pPr>
      <w:r>
        <w:t>Все недостающие размеры деталей изделия определите самостоятельно.</w:t>
      </w:r>
    </w:p>
    <w:p w:rsidR="00A6039B" w:rsidRDefault="00F00D00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ind w:left="200" w:firstLine="0"/>
        <w:jc w:val="both"/>
      </w:pPr>
      <w:r>
        <w:t>Способ соединения стойки и основания разработайте самостоятельно.</w:t>
      </w:r>
    </w:p>
    <w:p w:rsidR="00A6039B" w:rsidRDefault="00F00D00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ind w:left="760"/>
        <w:jc w:val="left"/>
        <w:sectPr w:rsidR="00A6039B">
          <w:pgSz w:w="11900" w:h="16840"/>
          <w:pgMar w:top="1484" w:right="1110" w:bottom="1484" w:left="1076" w:header="0" w:footer="3" w:gutter="0"/>
          <w:cols w:space="720"/>
          <w:noEndnote/>
          <w:docGrid w:linePitch="360"/>
        </w:sectPr>
      </w:pPr>
      <w:r>
        <w:t xml:space="preserve">Выполните чертёж основания, </w:t>
      </w:r>
      <w:r>
        <w:t>соединённого со стойкой, в масштабе М 1:1 и изготовьте изделие.</w:t>
      </w:r>
    </w:p>
    <w:p w:rsidR="00A6039B" w:rsidRDefault="00F00D00">
      <w:pPr>
        <w:pStyle w:val="10"/>
        <w:keepNext/>
        <w:keepLines/>
        <w:shd w:val="clear" w:color="auto" w:fill="auto"/>
        <w:spacing w:after="308" w:line="260" w:lineRule="exact"/>
      </w:pPr>
      <w:bookmarkStart w:id="2" w:name="bookmark1"/>
      <w:r>
        <w:lastRenderedPageBreak/>
        <w:t>Номер и Ф.И.О. участника</w:t>
      </w:r>
      <w:bookmarkEnd w:id="2"/>
    </w:p>
    <w:p w:rsidR="00A6039B" w:rsidRDefault="00F00D00">
      <w:pPr>
        <w:pStyle w:val="aa"/>
        <w:framePr w:w="9874" w:wrap="notBeside" w:vAnchor="text" w:hAnchor="text" w:xAlign="center" w:y="1"/>
        <w:shd w:val="clear" w:color="auto" w:fill="auto"/>
        <w:spacing w:line="260" w:lineRule="exact"/>
      </w:pPr>
      <w:r>
        <w:t>Оценочная 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261"/>
        <w:gridCol w:w="2242"/>
        <w:gridCol w:w="1709"/>
      </w:tblGrid>
      <w:tr w:rsidR="00A6039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60" w:lineRule="exact"/>
              <w:ind w:left="280" w:firstLine="0"/>
              <w:jc w:val="left"/>
            </w:pPr>
            <w:r>
              <w:rPr>
                <w:rStyle w:val="21"/>
              </w:rPr>
              <w:t>№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line="260" w:lineRule="exact"/>
              <w:ind w:left="18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Критерии оценки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ind w:left="180" w:firstLine="0"/>
              <w:jc w:val="left"/>
            </w:pPr>
            <w:r>
              <w:rPr>
                <w:rStyle w:val="21"/>
              </w:rPr>
              <w:t>Максимальное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количество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баллов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60" w:lineRule="exact"/>
              <w:ind w:firstLine="0"/>
            </w:pPr>
            <w:r>
              <w:rPr>
                <w:rStyle w:val="21"/>
              </w:rPr>
              <w:t>Баллы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line="260" w:lineRule="exact"/>
              <w:ind w:left="200" w:firstLine="0"/>
              <w:jc w:val="left"/>
            </w:pPr>
            <w:r>
              <w:rPr>
                <w:rStyle w:val="21"/>
              </w:rPr>
              <w:t>участника</w:t>
            </w:r>
          </w:p>
        </w:tc>
      </w:tr>
      <w:tr w:rsidR="00A6039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left="2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>
              <w:rPr>
                <w:rStyle w:val="22"/>
              </w:rPr>
              <w:t>Наличие рабочей формы (халат, головной убор)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 балл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39B" w:rsidRDefault="00A6039B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39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left="28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2"/>
              </w:rPr>
              <w:t xml:space="preserve">Соблюдение правил </w:t>
            </w:r>
            <w:r>
              <w:rPr>
                <w:rStyle w:val="22"/>
              </w:rPr>
              <w:t>безопасных приёмов 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 балл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39B" w:rsidRDefault="00A6039B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39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left="28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Соблюдение порядка на рабочем месте. Культура труда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2 балла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39B" w:rsidRDefault="00A6039B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39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left="28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2"/>
              </w:rPr>
              <w:t>Разработка чертежа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10 баллов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39B" w:rsidRDefault="00A6039B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39B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left="28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2"/>
              </w:rPr>
              <w:t>Технология изготовления изделия: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322" w:lineRule="exact"/>
              <w:ind w:firstLine="0"/>
              <w:jc w:val="left"/>
            </w:pPr>
            <w:r>
              <w:rPr>
                <w:rStyle w:val="22"/>
              </w:rPr>
              <w:t>разметка заготовок в соответствии с чертежом;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322" w:lineRule="exact"/>
              <w:ind w:firstLine="0"/>
              <w:jc w:val="left"/>
            </w:pPr>
            <w:r>
              <w:rPr>
                <w:rStyle w:val="22"/>
              </w:rPr>
              <w:t xml:space="preserve">технологическая последовательность </w:t>
            </w:r>
            <w:r>
              <w:rPr>
                <w:rStyle w:val="22"/>
              </w:rPr>
              <w:t>изготовления изделия в соответствии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2"/>
              </w:rPr>
              <w:t>с чертежом и техническими условиями;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322" w:lineRule="exact"/>
              <w:ind w:firstLine="0"/>
              <w:jc w:val="left"/>
            </w:pPr>
            <w:r>
              <w:rPr>
                <w:rStyle w:val="22"/>
              </w:rPr>
              <w:t>точность выполненных элементов конструкции;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322" w:lineRule="exact"/>
              <w:ind w:firstLine="0"/>
              <w:jc w:val="both"/>
            </w:pPr>
            <w:r>
              <w:rPr>
                <w:rStyle w:val="22"/>
              </w:rPr>
              <w:t>чистовая обработка;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line="322" w:lineRule="exact"/>
              <w:ind w:firstLine="0"/>
              <w:jc w:val="both"/>
            </w:pPr>
            <w:r>
              <w:rPr>
                <w:rStyle w:val="22"/>
              </w:rPr>
              <w:t>качество готового изделия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after="300"/>
              <w:ind w:firstLine="0"/>
            </w:pPr>
            <w:r>
              <w:rPr>
                <w:rStyle w:val="21"/>
              </w:rPr>
              <w:t>20 баллов (1 балл)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before="300" w:after="720" w:line="260" w:lineRule="exact"/>
              <w:ind w:firstLine="0"/>
            </w:pPr>
            <w:r>
              <w:rPr>
                <w:rStyle w:val="21"/>
              </w:rPr>
              <w:t>(5 баллов)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before="720" w:after="420" w:line="260" w:lineRule="exact"/>
              <w:ind w:firstLine="0"/>
            </w:pPr>
            <w:r>
              <w:rPr>
                <w:rStyle w:val="21"/>
              </w:rPr>
              <w:t>(5 баллов)</w:t>
            </w:r>
          </w:p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before="420" w:line="331" w:lineRule="exact"/>
              <w:ind w:firstLine="0"/>
            </w:pPr>
            <w:r>
              <w:rPr>
                <w:rStyle w:val="21"/>
              </w:rPr>
              <w:t>(4 балла) (5 баллов)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39B" w:rsidRDefault="00A6039B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39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left="28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2"/>
              </w:rPr>
              <w:t xml:space="preserve">Соединение стойки и </w:t>
            </w:r>
            <w:r>
              <w:rPr>
                <w:rStyle w:val="22"/>
              </w:rPr>
              <w:t>основания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5 баллов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39B" w:rsidRDefault="00A6039B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39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left="28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2"/>
              </w:rPr>
              <w:t>Время изготовления - 90 минут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 балл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39B" w:rsidRDefault="00A6039B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3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39B" w:rsidRDefault="00A6039B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1"/>
              </w:rPr>
              <w:t>Итого: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39B" w:rsidRDefault="00F00D00">
            <w:pPr>
              <w:pStyle w:val="20"/>
              <w:framePr w:w="987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40 баллов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9B" w:rsidRDefault="00A6039B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039B" w:rsidRDefault="00A6039B">
      <w:pPr>
        <w:framePr w:w="9874" w:wrap="notBeside" w:vAnchor="text" w:hAnchor="text" w:xAlign="center" w:y="1"/>
        <w:rPr>
          <w:sz w:val="2"/>
          <w:szCs w:val="2"/>
        </w:rPr>
      </w:pPr>
    </w:p>
    <w:p w:rsidR="00A6039B" w:rsidRDefault="00A6039B">
      <w:pPr>
        <w:rPr>
          <w:sz w:val="2"/>
          <w:szCs w:val="2"/>
        </w:rPr>
      </w:pPr>
    </w:p>
    <w:p w:rsidR="00A6039B" w:rsidRDefault="00A6039B">
      <w:pPr>
        <w:rPr>
          <w:sz w:val="2"/>
          <w:szCs w:val="2"/>
        </w:rPr>
      </w:pPr>
    </w:p>
    <w:sectPr w:rsidR="00A6039B">
      <w:pgSz w:w="11900" w:h="16840"/>
      <w:pgMar w:top="1727" w:right="1023" w:bottom="1727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00" w:rsidRDefault="00F00D00">
      <w:r>
        <w:separator/>
      </w:r>
    </w:p>
  </w:endnote>
  <w:endnote w:type="continuationSeparator" w:id="0">
    <w:p w:rsidR="00F00D00" w:rsidRDefault="00F0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9B" w:rsidRDefault="009275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10098405</wp:posOffset>
              </wp:positionV>
              <wp:extent cx="76835" cy="175260"/>
              <wp:effectExtent l="0" t="1905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39B" w:rsidRDefault="00F00D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757A" w:rsidRPr="0092757A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75pt;margin-top:795.1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ro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" filled="f" stroked="f">
              <v:textbox style="mso-fit-shape-to-text:t" inset="0,0,0,0">
                <w:txbxContent>
                  <w:p w:rsidR="00A6039B" w:rsidRDefault="00F00D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757A" w:rsidRPr="0092757A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9B" w:rsidRDefault="009275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10098405</wp:posOffset>
              </wp:positionV>
              <wp:extent cx="76835" cy="175260"/>
              <wp:effectExtent l="254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39B" w:rsidRDefault="00F00D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757A" w:rsidRPr="0092757A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7pt;margin-top:795.1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" filled="f" stroked="f">
              <v:textbox style="mso-fit-shape-to-text:t" inset="0,0,0,0">
                <w:txbxContent>
                  <w:p w:rsidR="00A6039B" w:rsidRDefault="00F00D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757A" w:rsidRPr="0092757A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00" w:rsidRDefault="00F00D00">
      <w:r>
        <w:separator/>
      </w:r>
    </w:p>
  </w:footnote>
  <w:footnote w:type="continuationSeparator" w:id="0">
    <w:p w:rsidR="00F00D00" w:rsidRDefault="00F0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F03CD"/>
    <w:multiLevelType w:val="multilevel"/>
    <w:tmpl w:val="FDCC0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22329C"/>
    <w:multiLevelType w:val="multilevel"/>
    <w:tmpl w:val="78141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9B"/>
    <w:rsid w:val="0092757A"/>
    <w:rsid w:val="00A6039B"/>
    <w:rsid w:val="00F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222A1C-C559-4F3D-A899-92FABF76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275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57A"/>
    <w:rPr>
      <w:color w:val="000000"/>
    </w:rPr>
  </w:style>
  <w:style w:type="paragraph" w:styleId="ad">
    <w:name w:val="footer"/>
    <w:basedOn w:val="a"/>
    <w:link w:val="ae"/>
    <w:uiPriority w:val="99"/>
    <w:unhideWhenUsed/>
    <w:rsid w:val="009275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75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</vt:lpstr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</dc:title>
  <dc:subject/>
  <dc:creator>lll</dc:creator>
  <cp:keywords/>
  <cp:lastModifiedBy>lll</cp:lastModifiedBy>
  <cp:revision>1</cp:revision>
  <dcterms:created xsi:type="dcterms:W3CDTF">2020-09-30T11:16:00Z</dcterms:created>
  <dcterms:modified xsi:type="dcterms:W3CDTF">2020-09-30T11:18:00Z</dcterms:modified>
</cp:coreProperties>
</file>