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3A" w:rsidRDefault="00080F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7889"/>
        <w:gridCol w:w="868"/>
      </w:tblGrid>
      <w:tr w:rsidR="005F28B1" w:rsidTr="00B97D80">
        <w:tc>
          <w:tcPr>
            <w:tcW w:w="814" w:type="dxa"/>
          </w:tcPr>
          <w:p w:rsidR="005F28B1" w:rsidRPr="005F28B1" w:rsidRDefault="006E7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889" w:type="dxa"/>
          </w:tcPr>
          <w:p w:rsidR="005F28B1" w:rsidRPr="005F28B1" w:rsidRDefault="006E7C82" w:rsidP="006E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Задание, критерии, ответы</w:t>
            </w:r>
          </w:p>
          <w:p w:rsidR="005F28B1" w:rsidRDefault="005F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F28B1" w:rsidRPr="006E7C82" w:rsidRDefault="006E7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82"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6E7C82" w:rsidRDefault="006E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82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F28B1" w:rsidTr="00B97D80">
        <w:tc>
          <w:tcPr>
            <w:tcW w:w="814" w:type="dxa"/>
          </w:tcPr>
          <w:p w:rsidR="005F28B1" w:rsidRPr="005F28B1" w:rsidRDefault="006E7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89" w:type="dxa"/>
          </w:tcPr>
          <w:p w:rsidR="006E7C82" w:rsidRPr="005F28B1" w:rsidRDefault="006E7C82" w:rsidP="006E7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B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 предложения необходимыми словами</w:t>
            </w:r>
          </w:p>
          <w:p w:rsidR="006E7C82" w:rsidRPr="005F28B1" w:rsidRDefault="006E7C82" w:rsidP="006E7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(1-балл, за любую ошибку -0)</w:t>
            </w:r>
          </w:p>
          <w:p w:rsidR="006E7C82" w:rsidRPr="005F28B1" w:rsidRDefault="006E7C82" w:rsidP="006E7C8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8B1">
              <w:rPr>
                <w:rFonts w:ascii="Times New Roman" w:hAnsi="Times New Roman" w:cs="Times New Roman"/>
                <w:sz w:val="24"/>
                <w:szCs w:val="24"/>
              </w:rPr>
              <w:t>16 (шестнадцати)</w:t>
            </w:r>
          </w:p>
          <w:p w:rsidR="006E7C82" w:rsidRPr="005F28B1" w:rsidRDefault="006E7C82" w:rsidP="006E7C8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8B1"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</w:p>
          <w:p w:rsidR="006E7C82" w:rsidRPr="005F28B1" w:rsidRDefault="006E7C82" w:rsidP="006E7C8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8B1">
              <w:rPr>
                <w:rFonts w:ascii="Times New Roman" w:hAnsi="Times New Roman" w:cs="Times New Roman"/>
                <w:sz w:val="24"/>
                <w:szCs w:val="24"/>
              </w:rPr>
              <w:t>уголовная.</w:t>
            </w:r>
          </w:p>
          <w:p w:rsidR="006E7C82" w:rsidRPr="005F28B1" w:rsidRDefault="006E7C82" w:rsidP="006E7C8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8B1">
              <w:rPr>
                <w:rFonts w:ascii="Times New Roman" w:hAnsi="Times New Roman" w:cs="Times New Roman"/>
                <w:sz w:val="24"/>
                <w:szCs w:val="24"/>
              </w:rPr>
              <w:t>двусторонние и многосторонние</w:t>
            </w:r>
          </w:p>
          <w:p w:rsidR="006E7C82" w:rsidRPr="005F28B1" w:rsidRDefault="006E7C82" w:rsidP="006E7C8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8B1"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</w:p>
          <w:p w:rsidR="005F28B1" w:rsidRDefault="005F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F28B1" w:rsidRPr="00455B44" w:rsidRDefault="006E7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F28B1" w:rsidTr="00B97D80">
        <w:tc>
          <w:tcPr>
            <w:tcW w:w="814" w:type="dxa"/>
          </w:tcPr>
          <w:p w:rsidR="005F28B1" w:rsidRPr="005F28B1" w:rsidRDefault="00455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89" w:type="dxa"/>
          </w:tcPr>
          <w:p w:rsidR="00455B44" w:rsidRPr="00455B44" w:rsidRDefault="00455B44" w:rsidP="00455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Тестовые задания. Выбери один или несколько правильных ответов. 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b/>
                <w:sz w:val="24"/>
                <w:szCs w:val="24"/>
              </w:rPr>
              <w:t>(1-балл, за любую ошибку -0, за дополнительный неправильно выбранный ответ - 0)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sz w:val="24"/>
                <w:szCs w:val="24"/>
              </w:rPr>
              <w:t>1.Выпускник школы испортил предвыборный плакат: вырвал из него клочки бумаги, написал оскорбительные слова. Полицейский попросил юношу пройти в отделение полиции для составления протокола. «За что – искренне удивился тот. – Что я такого сделал? Это же просто шутка!» - «Вы не правы – ответил ему полицейский. – Это не шутка. Вы умышленно повредили агитационный материал, таким образом, способствовали нарушению прав граждан» Какие права граждан нарушил выпускник школы?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sz w:val="24"/>
                <w:szCs w:val="24"/>
              </w:rPr>
              <w:t>А) Культурные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b/>
                <w:sz w:val="24"/>
                <w:szCs w:val="24"/>
              </w:rPr>
              <w:t>Б) Избирательные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sz w:val="24"/>
                <w:szCs w:val="24"/>
              </w:rPr>
              <w:t>В) Экономические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sz w:val="24"/>
                <w:szCs w:val="24"/>
              </w:rPr>
              <w:t>Г) Социальные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sz w:val="24"/>
                <w:szCs w:val="24"/>
              </w:rPr>
              <w:t>2. Федеральная палата адвокатов России является: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sz w:val="24"/>
                <w:szCs w:val="24"/>
              </w:rPr>
              <w:t xml:space="preserve">А) Коммерческой организацией 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sz w:val="24"/>
                <w:szCs w:val="24"/>
              </w:rPr>
              <w:t>Б) Государственной организацией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b/>
                <w:sz w:val="24"/>
                <w:szCs w:val="24"/>
              </w:rPr>
              <w:t>В) Негосударственной организацией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b/>
                <w:sz w:val="24"/>
                <w:szCs w:val="24"/>
              </w:rPr>
              <w:t>Г) Некоммерческой организацией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sz w:val="24"/>
                <w:szCs w:val="24"/>
              </w:rPr>
              <w:t>3. Комиссии по делам несовершеннолетних в защите их прав рассматривают дела по вопросам безнадзорности и правонарушений несовершеннолетних: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b/>
                <w:sz w:val="24"/>
                <w:szCs w:val="24"/>
              </w:rPr>
              <w:t>А) По заявлению несовершеннолетнего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b/>
                <w:sz w:val="24"/>
                <w:szCs w:val="24"/>
              </w:rPr>
              <w:t>Б) Заявлению родителей и опекунов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b/>
                <w:sz w:val="24"/>
                <w:szCs w:val="24"/>
              </w:rPr>
              <w:t>В) Представлению органов внутренних дел и прокуратуры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sz w:val="24"/>
                <w:szCs w:val="24"/>
              </w:rPr>
              <w:t>Г) Заявлению соседей несовершеннолетнего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sz w:val="24"/>
                <w:szCs w:val="24"/>
              </w:rPr>
              <w:t xml:space="preserve">4. Какие права возникнут у потребителя в случае, если купленный товар имеет недостаток, который </w:t>
            </w:r>
            <w:proofErr w:type="spellStart"/>
            <w:r w:rsidRPr="00455B44">
              <w:rPr>
                <w:rFonts w:ascii="Times New Roman" w:hAnsi="Times New Roman" w:cs="Times New Roman"/>
                <w:sz w:val="24"/>
                <w:szCs w:val="24"/>
              </w:rPr>
              <w:t>неоговорен</w:t>
            </w:r>
            <w:proofErr w:type="spellEnd"/>
            <w:r w:rsidRPr="00455B44">
              <w:rPr>
                <w:rFonts w:ascii="Times New Roman" w:hAnsi="Times New Roman" w:cs="Times New Roman"/>
                <w:sz w:val="24"/>
                <w:szCs w:val="24"/>
              </w:rPr>
              <w:t xml:space="preserve"> продавцом?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b/>
                <w:sz w:val="24"/>
                <w:szCs w:val="24"/>
              </w:rPr>
              <w:t>А) На безвозмездное устранение недостатка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b/>
                <w:sz w:val="24"/>
                <w:szCs w:val="24"/>
              </w:rPr>
              <w:t>Б) На замену товара и соразмерное уменьшение цены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b/>
                <w:sz w:val="24"/>
                <w:szCs w:val="24"/>
              </w:rPr>
              <w:t>В) На расторжение договора купли-продажи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sz w:val="24"/>
                <w:szCs w:val="24"/>
              </w:rPr>
              <w:t>Г) На возмещение неустойки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sz w:val="24"/>
                <w:szCs w:val="24"/>
              </w:rPr>
              <w:t>5.  В каких нижеперечисленных случаях несовершеннолетние работники будут нести полную материальную ответственность за ущерб причиненный работодателю?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Наталья, работающая продавцом в палатке, принадлежащей индивидуальному предпринимателю Скороходову, во время учета недосчиталась трех ящиков яблок, чем причинила Скороходову ущерб в размере 3000 рублей.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b/>
                <w:sz w:val="24"/>
                <w:szCs w:val="24"/>
              </w:rPr>
              <w:t>Б) Николай, работающий продавцом магазина «Автозапчасти», украл детали на сумму 10000 рублей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sz w:val="24"/>
                <w:szCs w:val="24"/>
              </w:rPr>
              <w:t>В) Ярослав случайно сломал дорогостоящий оптический прибор, причинив ущерб работодателю в размере 60000 рублей</w:t>
            </w:r>
          </w:p>
          <w:p w:rsidR="00455B44" w:rsidRPr="00455B44" w:rsidRDefault="00455B44" w:rsidP="00455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44">
              <w:rPr>
                <w:rFonts w:ascii="Times New Roman" w:hAnsi="Times New Roman" w:cs="Times New Roman"/>
                <w:b/>
                <w:sz w:val="24"/>
                <w:szCs w:val="24"/>
              </w:rPr>
              <w:t>Г) Петр разбил компьютер, находясь в состоянии алкогольного опьянения, чем причинил ущерб работодателю в размере 2000 рублей.</w:t>
            </w:r>
          </w:p>
          <w:p w:rsidR="005F28B1" w:rsidRDefault="005F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F28B1" w:rsidRPr="00455B44" w:rsidRDefault="00455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5F28B1" w:rsidTr="00B97D80">
        <w:tc>
          <w:tcPr>
            <w:tcW w:w="814" w:type="dxa"/>
          </w:tcPr>
          <w:p w:rsidR="005F28B1" w:rsidRPr="005F28B1" w:rsidRDefault="007F7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889" w:type="dxa"/>
          </w:tcPr>
          <w:p w:rsidR="007F7A75" w:rsidRPr="007F7A75" w:rsidRDefault="007F7A75" w:rsidP="007F7A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75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Расположите в правильной последовательности</w:t>
            </w:r>
          </w:p>
          <w:p w:rsidR="007F7A75" w:rsidRPr="007F7A75" w:rsidRDefault="007F7A75" w:rsidP="007F7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75">
              <w:rPr>
                <w:rFonts w:ascii="Times New Roman" w:hAnsi="Times New Roman" w:cs="Times New Roman"/>
                <w:b/>
                <w:sz w:val="24"/>
                <w:szCs w:val="24"/>
              </w:rPr>
              <w:t>(2-балл, за любую ошибку -1, более двух ошибок-0)</w:t>
            </w:r>
          </w:p>
          <w:p w:rsidR="007F7A75" w:rsidRPr="007F7A75" w:rsidRDefault="007F7A75" w:rsidP="007F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1. Расположите в правильной последовательности действия по созданию тремя гражданами банка в организационно-правовой форме акционерного общества:</w:t>
            </w:r>
          </w:p>
          <w:p w:rsidR="007F7A75" w:rsidRPr="007F7A75" w:rsidRDefault="007F7A75" w:rsidP="007F7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</w:t>
            </w:r>
            <w:proofErr w:type="gramStart"/>
            <w:r w:rsidRPr="007F7A75">
              <w:rPr>
                <w:rFonts w:ascii="Times New Roman" w:hAnsi="Times New Roman" w:cs="Times New Roman"/>
                <w:b/>
                <w:sz w:val="24"/>
                <w:szCs w:val="24"/>
              </w:rPr>
              <w:t>–Б</w:t>
            </w:r>
            <w:proofErr w:type="gramEnd"/>
            <w:r w:rsidRPr="007F7A75">
              <w:rPr>
                <w:rFonts w:ascii="Times New Roman" w:hAnsi="Times New Roman" w:cs="Times New Roman"/>
                <w:b/>
                <w:sz w:val="24"/>
                <w:szCs w:val="24"/>
              </w:rPr>
              <w:t>ВАДЖГ</w:t>
            </w:r>
          </w:p>
          <w:p w:rsidR="005F28B1" w:rsidRDefault="005F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F28B1" w:rsidRPr="00455B44" w:rsidRDefault="007F7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F28B1" w:rsidTr="00B97D80">
        <w:tc>
          <w:tcPr>
            <w:tcW w:w="814" w:type="dxa"/>
          </w:tcPr>
          <w:p w:rsidR="005F28B1" w:rsidRPr="005F28B1" w:rsidRDefault="00907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89" w:type="dxa"/>
          </w:tcPr>
          <w:p w:rsidR="009072DE" w:rsidRPr="009072DE" w:rsidRDefault="009072DE" w:rsidP="00907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2DE">
              <w:rPr>
                <w:rFonts w:ascii="Times New Roman" w:hAnsi="Times New Roman" w:cs="Times New Roman"/>
                <w:b/>
                <w:sz w:val="24"/>
                <w:szCs w:val="24"/>
              </w:rPr>
              <w:t>Дайте определение понятиям</w:t>
            </w:r>
          </w:p>
          <w:p w:rsidR="009072DE" w:rsidRPr="009072DE" w:rsidRDefault="009072DE" w:rsidP="00907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2DE">
              <w:rPr>
                <w:rFonts w:ascii="Times New Roman" w:hAnsi="Times New Roman" w:cs="Times New Roman"/>
                <w:b/>
                <w:sz w:val="24"/>
                <w:szCs w:val="24"/>
              </w:rPr>
              <w:t>( 2-баллла за каждое верное определение)</w:t>
            </w:r>
          </w:p>
          <w:p w:rsidR="009072DE" w:rsidRPr="009072DE" w:rsidRDefault="009072DE" w:rsidP="0090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DE">
              <w:rPr>
                <w:rFonts w:ascii="Times New Roman" w:hAnsi="Times New Roman" w:cs="Times New Roman"/>
                <w:b/>
                <w:sz w:val="24"/>
                <w:szCs w:val="24"/>
              </w:rPr>
              <w:t>Закон</w:t>
            </w:r>
            <w:r w:rsidRPr="009072DE">
              <w:rPr>
                <w:rFonts w:ascii="Times New Roman" w:hAnsi="Times New Roman" w:cs="Times New Roman"/>
                <w:sz w:val="24"/>
                <w:szCs w:val="24"/>
              </w:rPr>
              <w:t xml:space="preserve"> - обладающий высшей юридической силой нормативно-правовой акт, принятый в особом порядке государственными органами законодательной власти и регулирующий наиболее важные общественные отношения.</w:t>
            </w:r>
          </w:p>
          <w:p w:rsidR="009072DE" w:rsidRPr="009072DE" w:rsidRDefault="009072DE" w:rsidP="0090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DE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государство</w:t>
            </w:r>
            <w:r w:rsidRPr="009072DE">
              <w:rPr>
                <w:rFonts w:ascii="Times New Roman" w:hAnsi="Times New Roman" w:cs="Times New Roman"/>
                <w:sz w:val="24"/>
                <w:szCs w:val="24"/>
              </w:rPr>
              <w:t xml:space="preserve"> - демократическое </w:t>
            </w:r>
            <w:r w:rsidRPr="009072DE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государство</w:t>
            </w:r>
            <w:r w:rsidRPr="009072DE">
              <w:rPr>
                <w:rFonts w:ascii="Times New Roman" w:hAnsi="Times New Roman" w:cs="Times New Roman"/>
                <w:sz w:val="24"/>
                <w:szCs w:val="24"/>
              </w:rPr>
              <w:t>, в котором обеспечиваются верховенство закона, равенство всех перед законом и судом, где признаются и гарантируются права и свободы человека, а в основу организации власти положен принцип разделения властей.</w:t>
            </w:r>
          </w:p>
          <w:p w:rsidR="009072DE" w:rsidRPr="009072DE" w:rsidRDefault="009072DE" w:rsidP="0090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DE">
              <w:rPr>
                <w:rFonts w:ascii="Times New Roman" w:hAnsi="Times New Roman" w:cs="Times New Roman"/>
                <w:b/>
                <w:sz w:val="24"/>
                <w:szCs w:val="24"/>
              </w:rPr>
              <w:t>Презумпция</w:t>
            </w:r>
            <w:r w:rsidRPr="009072DE">
              <w:rPr>
                <w:rFonts w:ascii="Times New Roman" w:hAnsi="Times New Roman" w:cs="Times New Roman"/>
                <w:sz w:val="24"/>
                <w:szCs w:val="24"/>
              </w:rPr>
              <w:t xml:space="preserve"> – предположение, которое считается истинным до тех пор, пока ложность такого предположения не будет бесспорно доказана.</w:t>
            </w:r>
          </w:p>
          <w:p w:rsidR="009072DE" w:rsidRPr="009072DE" w:rsidRDefault="009072DE" w:rsidP="0090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DE">
              <w:rPr>
                <w:rFonts w:ascii="Times New Roman" w:hAnsi="Times New Roman" w:cs="Times New Roman"/>
                <w:b/>
                <w:sz w:val="24"/>
                <w:szCs w:val="24"/>
              </w:rPr>
              <w:t>Санкция</w:t>
            </w:r>
            <w:r w:rsidRPr="009072DE">
              <w:rPr>
                <w:rFonts w:ascii="Times New Roman" w:hAnsi="Times New Roman" w:cs="Times New Roman"/>
                <w:sz w:val="24"/>
                <w:szCs w:val="24"/>
              </w:rPr>
              <w:t xml:space="preserve"> – элемент нормы права, который указывает на правовые последствия несоблюдения требований правовой нормы.</w:t>
            </w:r>
          </w:p>
          <w:p w:rsidR="009072DE" w:rsidRPr="009072DE" w:rsidRDefault="009072DE" w:rsidP="0090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Догма (догмат) - </w:t>
            </w:r>
            <w:r w:rsidRPr="009072D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положение какого-либо учения, принимаемое в рамках данного учения </w:t>
            </w:r>
            <w:proofErr w:type="gramStart"/>
            <w:r w:rsidRPr="009072DE">
              <w:rPr>
                <w:rFonts w:ascii="Times New Roman" w:hAnsi="Times New Roman" w:cs="Times New Roman"/>
                <w:sz w:val="24"/>
                <w:szCs w:val="24"/>
              </w:rPr>
              <w:t>истинным</w:t>
            </w:r>
            <w:proofErr w:type="gramEnd"/>
            <w:r w:rsidRPr="009072DE">
              <w:rPr>
                <w:rFonts w:ascii="Times New Roman" w:hAnsi="Times New Roman" w:cs="Times New Roman"/>
                <w:sz w:val="24"/>
                <w:szCs w:val="24"/>
              </w:rPr>
              <w:t>, без требования доказательства.</w:t>
            </w:r>
          </w:p>
          <w:p w:rsidR="005F28B1" w:rsidRDefault="005F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F28B1" w:rsidRPr="00455B44" w:rsidRDefault="00907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F28B1" w:rsidTr="00B97D80">
        <w:tc>
          <w:tcPr>
            <w:tcW w:w="814" w:type="dxa"/>
          </w:tcPr>
          <w:p w:rsidR="005F28B1" w:rsidRPr="005F28B1" w:rsidRDefault="0020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89" w:type="dxa"/>
          </w:tcPr>
          <w:p w:rsidR="00201862" w:rsidRPr="00201862" w:rsidRDefault="00201862" w:rsidP="0020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6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текстом.</w:t>
            </w:r>
          </w:p>
          <w:p w:rsidR="00201862" w:rsidRPr="00201862" w:rsidRDefault="00201862" w:rsidP="0020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1862">
              <w:rPr>
                <w:rFonts w:ascii="Times New Roman" w:hAnsi="Times New Roman" w:cs="Times New Roman"/>
                <w:b/>
                <w:sz w:val="24"/>
                <w:szCs w:val="24"/>
              </w:rPr>
              <w:t>(Полный ответ – 3балла</w:t>
            </w:r>
            <w:proofErr w:type="gramEnd"/>
          </w:p>
          <w:p w:rsidR="00201862" w:rsidRPr="00201862" w:rsidRDefault="00201862" w:rsidP="0020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62">
              <w:rPr>
                <w:rFonts w:ascii="Times New Roman" w:hAnsi="Times New Roman" w:cs="Times New Roman"/>
                <w:b/>
                <w:sz w:val="24"/>
                <w:szCs w:val="24"/>
              </w:rPr>
              <w:t>Если в левом столбце любые две роли, а в правом любое одно право – 2 балла</w:t>
            </w:r>
          </w:p>
          <w:p w:rsidR="00201862" w:rsidRPr="00201862" w:rsidRDefault="00201862" w:rsidP="0020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62">
              <w:rPr>
                <w:rFonts w:ascii="Times New Roman" w:hAnsi="Times New Roman" w:cs="Times New Roman"/>
                <w:b/>
                <w:sz w:val="24"/>
                <w:szCs w:val="24"/>
              </w:rPr>
              <w:t>Если в каждом столбце по одному верному ответу – 1 балл</w:t>
            </w:r>
          </w:p>
          <w:p w:rsidR="00201862" w:rsidRPr="00201862" w:rsidRDefault="00201862" w:rsidP="0020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1862">
              <w:rPr>
                <w:rFonts w:ascii="Times New Roman" w:hAnsi="Times New Roman" w:cs="Times New Roman"/>
                <w:b/>
                <w:sz w:val="24"/>
                <w:szCs w:val="24"/>
              </w:rPr>
              <w:t>Ответ неправильный или отсутствует – 0 баллов)</w:t>
            </w:r>
            <w:proofErr w:type="gramEnd"/>
          </w:p>
          <w:p w:rsidR="00201862" w:rsidRPr="00201862" w:rsidRDefault="00201862" w:rsidP="0020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62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Гражданин, получивший известность как автор текста коллективного обращения группы служащих к министру, был избран депутатом городской думы. В ходе кампании по выборам мэра города он выступал в поддержку предвыборной программы одного из кандидатов – члена той же политической партии, к которой принадлежит сам.</w:t>
            </w:r>
          </w:p>
          <w:p w:rsidR="00201862" w:rsidRPr="00201862" w:rsidRDefault="00201862" w:rsidP="0020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62">
              <w:rPr>
                <w:rFonts w:ascii="Times New Roman" w:hAnsi="Times New Roman" w:cs="Times New Roman"/>
                <w:b/>
                <w:sz w:val="24"/>
                <w:szCs w:val="24"/>
              </w:rPr>
              <w:t>Роли</w:t>
            </w:r>
            <w:r w:rsidRPr="002018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01862">
              <w:rPr>
                <w:rFonts w:ascii="Times New Roman" w:hAnsi="Times New Roman" w:cs="Times New Roman"/>
                <w:i/>
                <w:sz w:val="24"/>
                <w:szCs w:val="24"/>
              </w:rPr>
              <w:t>автор коллективного обращения к министру, депутат, участник предвыборной кампании, член политической партии</w:t>
            </w:r>
          </w:p>
          <w:p w:rsidR="00201862" w:rsidRPr="00201862" w:rsidRDefault="00201862" w:rsidP="0020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62">
              <w:rPr>
                <w:rFonts w:ascii="Times New Roman" w:hAnsi="Times New Roman" w:cs="Times New Roman"/>
                <w:b/>
                <w:sz w:val="24"/>
                <w:szCs w:val="24"/>
              </w:rPr>
              <w:t>Права</w:t>
            </w:r>
            <w:r w:rsidRPr="002018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01862">
              <w:rPr>
                <w:rFonts w:ascii="Times New Roman" w:hAnsi="Times New Roman" w:cs="Times New Roman"/>
                <w:i/>
                <w:sz w:val="24"/>
                <w:szCs w:val="24"/>
              </w:rPr>
              <w:t>право на коллективные обращения, право избирать и быть избранным</w:t>
            </w:r>
          </w:p>
          <w:p w:rsidR="005F28B1" w:rsidRDefault="005F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F28B1" w:rsidRPr="00455B44" w:rsidRDefault="0020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28B1" w:rsidTr="00B97D80">
        <w:tc>
          <w:tcPr>
            <w:tcW w:w="814" w:type="dxa"/>
          </w:tcPr>
          <w:p w:rsidR="005F28B1" w:rsidRPr="005F28B1" w:rsidRDefault="00611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889" w:type="dxa"/>
          </w:tcPr>
          <w:p w:rsidR="006110A1" w:rsidRPr="006110A1" w:rsidRDefault="006110A1" w:rsidP="0061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110A1">
              <w:rPr>
                <w:rFonts w:ascii="Times New Roman" w:hAnsi="Times New Roman" w:cs="Times New Roman"/>
                <w:b/>
                <w:sz w:val="24"/>
                <w:szCs w:val="24"/>
              </w:rPr>
              <w:t>пределение элементов состава правонарушения</w:t>
            </w:r>
            <w:r w:rsidRPr="00611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0A1" w:rsidRPr="006110A1" w:rsidRDefault="006110A1" w:rsidP="00611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0A1">
              <w:rPr>
                <w:rFonts w:ascii="Times New Roman" w:hAnsi="Times New Roman" w:cs="Times New Roman"/>
                <w:b/>
                <w:sz w:val="24"/>
                <w:szCs w:val="24"/>
              </w:rPr>
              <w:t>(Полный ответ</w:t>
            </w:r>
            <w:proofErr w:type="gramStart"/>
            <w:r w:rsidRPr="00611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611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 – 2 балла</w:t>
            </w:r>
          </w:p>
          <w:p w:rsidR="006110A1" w:rsidRPr="006110A1" w:rsidRDefault="006110A1" w:rsidP="00611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0A1">
              <w:rPr>
                <w:rFonts w:ascii="Times New Roman" w:hAnsi="Times New Roman" w:cs="Times New Roman"/>
                <w:b/>
                <w:sz w:val="24"/>
                <w:szCs w:val="24"/>
              </w:rPr>
              <w:t>Неточность в ответе</w:t>
            </w:r>
            <w:proofErr w:type="gramStart"/>
            <w:r w:rsidRPr="00611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611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полный ответ Б – 1 балл</w:t>
            </w:r>
          </w:p>
          <w:p w:rsidR="006110A1" w:rsidRPr="006110A1" w:rsidRDefault="006110A1" w:rsidP="00611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10A1">
              <w:rPr>
                <w:rFonts w:ascii="Times New Roman" w:hAnsi="Times New Roman" w:cs="Times New Roman"/>
                <w:b/>
                <w:sz w:val="24"/>
                <w:szCs w:val="24"/>
              </w:rPr>
              <w:t>Нет ответа или неправильный ответ – 0 баллов)</w:t>
            </w:r>
            <w:proofErr w:type="gramEnd"/>
          </w:p>
          <w:p w:rsidR="006110A1" w:rsidRPr="006110A1" w:rsidRDefault="006110A1" w:rsidP="0061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A1">
              <w:rPr>
                <w:rFonts w:ascii="Times New Roman" w:hAnsi="Times New Roman" w:cs="Times New Roman"/>
                <w:sz w:val="24"/>
                <w:szCs w:val="24"/>
              </w:rPr>
              <w:t>1. Ст. 5.35 КоАП РФ 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</w:p>
          <w:p w:rsidR="006110A1" w:rsidRPr="006110A1" w:rsidRDefault="006110A1" w:rsidP="0061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A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6110A1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– родители и иные законные представители несовершеннолетних: усыновители; опекуны (попечители) детей, должностные лица воспитательных учреждений;</w:t>
            </w:r>
          </w:p>
          <w:p w:rsidR="006110A1" w:rsidRPr="006110A1" w:rsidRDefault="006110A1" w:rsidP="006110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0A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6110A1">
              <w:rPr>
                <w:rFonts w:ascii="Times New Roman" w:hAnsi="Times New Roman" w:cs="Times New Roman"/>
                <w:i/>
                <w:sz w:val="24"/>
                <w:szCs w:val="24"/>
              </w:rPr>
              <w:t>Субъективная сторона – правонарушение может быть совершенно, как умышленно, так и по неосторожности.</w:t>
            </w:r>
          </w:p>
          <w:p w:rsidR="006110A1" w:rsidRPr="006110A1" w:rsidRDefault="006110A1" w:rsidP="0061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A1" w:rsidRPr="006110A1" w:rsidRDefault="006110A1" w:rsidP="0061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A1">
              <w:rPr>
                <w:rFonts w:ascii="Times New Roman" w:hAnsi="Times New Roman" w:cs="Times New Roman"/>
                <w:sz w:val="24"/>
                <w:szCs w:val="24"/>
              </w:rPr>
              <w:t>2. Ст. 20.1 КоАП РФ Мелкое хулиганство</w:t>
            </w:r>
          </w:p>
          <w:p w:rsidR="006110A1" w:rsidRPr="006110A1" w:rsidRDefault="006110A1" w:rsidP="006110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0A1">
              <w:rPr>
                <w:rFonts w:ascii="Times New Roman" w:hAnsi="Times New Roman" w:cs="Times New Roman"/>
                <w:i/>
                <w:sz w:val="24"/>
                <w:szCs w:val="24"/>
              </w:rPr>
              <w:t>А) Объективная сторона – совершение действий нарушающих общественный порядок, выражающих явное неуважение к обществу (нецензурная брань в общественных мечтах, уничтожение или повреждение чужого имущества, неуважительное приставание к гражданам)</w:t>
            </w:r>
          </w:p>
          <w:p w:rsidR="006110A1" w:rsidRPr="006110A1" w:rsidRDefault="006110A1" w:rsidP="006110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0A1">
              <w:rPr>
                <w:rFonts w:ascii="Times New Roman" w:hAnsi="Times New Roman" w:cs="Times New Roman"/>
                <w:i/>
                <w:sz w:val="24"/>
                <w:szCs w:val="24"/>
              </w:rPr>
              <w:t>Б) Субъективная сторона – умысел</w:t>
            </w:r>
          </w:p>
          <w:p w:rsidR="005F28B1" w:rsidRDefault="005F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F28B1" w:rsidRPr="00455B44" w:rsidRDefault="0068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F28B1" w:rsidTr="00B97D80">
        <w:tc>
          <w:tcPr>
            <w:tcW w:w="814" w:type="dxa"/>
          </w:tcPr>
          <w:p w:rsidR="005F28B1" w:rsidRPr="00683038" w:rsidRDefault="0068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89" w:type="dxa"/>
          </w:tcPr>
          <w:p w:rsidR="00683038" w:rsidRPr="00683038" w:rsidRDefault="00683038" w:rsidP="0068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правовой задачи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1. Старшеклассник забрал из открытого портфеля одноклассника компакт – диск. Являются ли его действия правонарушением? Укажите три признака, по которым вы это определили.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Ответ должен содержать следующие позиции: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- утверждение о том, что имело место правонарушение;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- три аргумента, например: было совершено действие (старшеклассник взял диск), действие причинило ущерб, т.е. вред другому человеку, были нарушены права собственника (диск взят без разрешения), подобные деяния запрещены нормами права.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Дано правильно утверждение и приведены три аргумента – 5 баллов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Дано правильно утверждение и приведены два аргумента – 3 балла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Дано правильно утверждение и приведен один аргумент -2 балла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Правильно дано только утверждение – 1 балл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Если дано неверно утверждение – всегда 0 баллов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2. Иванова Я.В. в связи с заключением брака выехала в 1995 году на постоянное место жительство в Мюнхен и вышла из гражданства РФ. В августе 2002 года она вернулась в Россию, получила вид на жительство и хочет снова приобрести гражданство РФ. 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По какому основанию она может приобрести гражданство?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Ответ – По основанию «Восстановление в гражданство» - 2 балла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Любая другая формулировка – 0 баллов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 первого курса вечернего отделения юридического отделения факультета МПОА Васильев С.А., совмещающий учебу с работой в юридической фирме «Юристы», написал на имя директора фирмы заявление о предоставлении ему дополнительного отпуска с сохранением заработной платы для прохождения промежуточной аттестации в вузе. 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отклонил просьбу студента, аргументировав свой отказ тем, что обязанности Васильева С.А. в это время будет некому исполнять.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Правомерно ли решение директора? Обоснуйте свой ответ.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Ответ – решение директора </w:t>
            </w:r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>неправомерно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. В соответствии с </w:t>
            </w:r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Трудовым кодексом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 РФ студенты </w:t>
            </w:r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>1-2 курсов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 вечернего отделения, совмещающие работу с обучением, имеют право на </w:t>
            </w:r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>отпуск с сохранение заработной платы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 для прохождения промежуточной аттестации сроком до 40 дней.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Полный ответ, содержащий все выделенные элементы – 4 балла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Дано правильно решение директора и неточное обоснование – 2 балла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Дано только правильно только решение директора – 1 балл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Если решение директора определено неверн</w:t>
            </w:r>
            <w:proofErr w:type="gramStart"/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 всегда 0 баллов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4. Сторож фруктового сада гражданин К., днем применил охотничье ружье, выстрелив по несовершеннолетним подросткам, которые собирали яблоки в саду. В результате огнестрельного ранения один из мальчиков остался инвалидом.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Правомерны ли действия сторожа, применившего оружие? Ответ обоснуйте.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Ответ – Действия сторожа </w:t>
            </w:r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>неправомерны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. Так как </w:t>
            </w:r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не соответствует опасности нападения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 и является типичным </w:t>
            </w:r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>превышением пределов необходимой обороны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Правильно дан ответ и полностью приведено обоснование – 4 балла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Дан ответ и обоснование содержит неточность – 2 балла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Правильно дан только ответ – 1 балл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Если дано неверно утверждение – всегда 0 баллов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5. Евгений Скрябин вышел из электрички и только дома вспомнил, что оставил в вагоне портативную колонку. В вагон вошли новые пассажиры. «Смотри, Олег, какая классная колонка! </w:t>
            </w:r>
            <w:proofErr w:type="gramStart"/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Чья</w:t>
            </w:r>
            <w:proofErr w:type="gramEnd"/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 это?» - «Наверное, кто – то забыл». – «Значит, ничья, то есть наша. Что с возу упало, то пропало». 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       Через несколько дней Олег сдал колонку в комиссионный магазин, где его купила Галина Воронцова, а через полгода Евгений Скрябин, случайно познакомившись с Галиной, у нее дома увидел свою портативную колонку, паспорт которой хранил у себя дома. А у нее сохранился чек из комиссионного магазина.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Может ли Евгений Скрябин вернуть свою колонку? Ответ обоснуйте.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Ответ – Согласно ГК РФ, «если имущество </w:t>
            </w:r>
            <w:proofErr w:type="spellStart"/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>возмездно</w:t>
            </w:r>
            <w:proofErr w:type="spellEnd"/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приобретено у лица. Которое </w:t>
            </w:r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>не имело право его отчуждать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, о чем </w:t>
            </w:r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приобретатель не знал и не мог знать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, то собственник </w:t>
            </w:r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>вправе истребовать это имущество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 от приобретателя в случае, когда имущество утеряно собственником, либо похищено у него, либо выбыло из владения иным путем помимо его воли (ст.302 ГК РФ). Евгений может востребовать свою портативную колонку.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Дан правильно ответ на вопрос. Дано полное обоснование – 6 баллов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Дан правильный ответ и дано неполное обоснование – 3 балла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Дан только правильный ответ – 1 балл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Дан неправильный ответ – 0 баллов.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6. Гражданка Глушкова обратилась к администрации предприятия по месту работы мужа с заявлением, в котором просила не выдавать супругу 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заработную плату, так как он тратит ее на приобретение для себя вещей, что отрицательно сказывается на материальном положении семьи.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Правомерна ли просьба Глушковой. Ответ обоснуйте.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proofErr w:type="gramStart"/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 Нет, просьба </w:t>
            </w:r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>неправомерна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. Муж может быть признан недееспособным вследствие психического расстройства или должен быть ограничен вследствие злоупотребления спиртными напитками или наркотическими средствами, только тогда жена будет получать заработную плату.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Дан правильно ответ и дано обоснование – 3 балла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Дан правильно ответ и дано неполное обоснование – 2 балла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Дан только правильный ответ – 1 балл.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7. К дачному поселку стал часто приходить медведь. Группа охотников приобрела разрешение на добычу медведя в местном охотничьем хозяйстве. В процессе добычи зверя, он был ранен и перешел границу </w:t>
            </w:r>
            <w:proofErr w:type="spellStart"/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охотугодья</w:t>
            </w:r>
            <w:proofErr w:type="spellEnd"/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, оказавшись в другом районе. Так как у охотников не было разрешения на добычу зверя в соседнем районе, они отказались от преследования.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Ответьте на вопрос: Имели ли право охотники продолжить преследование зверя </w:t>
            </w:r>
            <w:proofErr w:type="gramStart"/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 другом </w:t>
            </w:r>
            <w:proofErr w:type="spellStart"/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охотугодьи</w:t>
            </w:r>
            <w:proofErr w:type="spellEnd"/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? Ответ обоснуйте.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Ответ – </w:t>
            </w:r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, охотники могли продолжить преследование (добор) зверя. Для дальнейшего преследования раненного зверя охотнику необходимо </w:t>
            </w:r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>сделать отметку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«Сведения о добыче медведя» разрешения на добычу охотничьих ресурсов </w:t>
            </w:r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>дату ранения и отделить специальное поле «РАНЕНИЕ»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, после чего осуществить добор раненного медведя. На добор медведя отводится </w:t>
            </w:r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>3 суток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, не считая дня ранения.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Дан правильно ответ на вопрос и дано полное обоснование – 8 баллов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Дан правильный ответ и дано </w:t>
            </w:r>
            <w:proofErr w:type="gramStart"/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proofErr w:type="gramEnd"/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включающее 1-2 элемента выделенного жирным шрифтом – 4 балла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Дан только правильный ответ – 1 балл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8. Гражданин Рыбаков Р., является охотником и имеет лицензию на хранение длинноствольного охотничьего ружья. В период закрытого охотничьего сезона, Рыбаков решил отправиться в лес за грибами, но опасаясь нападения диких </w:t>
            </w:r>
            <w:proofErr w:type="gramStart"/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End"/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 взял с собой ружье. В лесу Рыбаков нес ружье разряженным, в чехле, с отдельно лежащими патронами.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В лесу Рыбакова остановил охотинспектор, обвинил гражданина в нарушении закона и составил протокол с изъятием оружия.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Правомерны ли действия охотинспектора. Ответ обоснуйте.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Ответ – Да, действия охотинспектора </w:t>
            </w:r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>правомерны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. Согласно </w:t>
            </w:r>
            <w:proofErr w:type="gramStart"/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изменениям</w:t>
            </w:r>
            <w:proofErr w:type="gramEnd"/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вступившим в силу 1 марта 2023 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года, к охоте приравнивается нахождение в охотничьих угодьях физических лиц с орудиями охоты (</w:t>
            </w:r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>оружие, с зачехленное и разобранное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) или </w:t>
            </w:r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продукцией охоты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3038">
              <w:rPr>
                <w:rFonts w:ascii="Times New Roman" w:hAnsi="Times New Roman" w:cs="Times New Roman"/>
                <w:b/>
                <w:sz w:val="24"/>
                <w:szCs w:val="24"/>
              </w:rPr>
              <w:t>собаками охотничьих пород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Дан ответ на вопрос и полное обоснование – 8 баллов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 xml:space="preserve">Дан ответ на вопрос и неполное обоснование (1-2 выделенного жирным </w:t>
            </w:r>
            <w:r w:rsidRPr="0068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шрифтом) – 4 балла</w:t>
            </w:r>
          </w:p>
          <w:p w:rsidR="00683038" w:rsidRPr="00683038" w:rsidRDefault="00683038" w:rsidP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38">
              <w:rPr>
                <w:rFonts w:ascii="Times New Roman" w:hAnsi="Times New Roman" w:cs="Times New Roman"/>
                <w:sz w:val="24"/>
                <w:szCs w:val="24"/>
              </w:rPr>
              <w:t>Дан только ответ на вопрос – 1 балл</w:t>
            </w:r>
          </w:p>
          <w:p w:rsidR="005F28B1" w:rsidRDefault="005F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F28B1" w:rsidRPr="00683038" w:rsidRDefault="00460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</w:tr>
      <w:tr w:rsidR="00683038" w:rsidTr="00B97D80">
        <w:tc>
          <w:tcPr>
            <w:tcW w:w="814" w:type="dxa"/>
          </w:tcPr>
          <w:p w:rsidR="00683038" w:rsidRPr="00683038" w:rsidRDefault="00F7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889" w:type="dxa"/>
          </w:tcPr>
          <w:p w:rsidR="00F72738" w:rsidRPr="00F72738" w:rsidRDefault="00F72738" w:rsidP="00F7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Расшифруйте </w:t>
            </w:r>
            <w:proofErr w:type="gramStart"/>
            <w:r w:rsidRPr="00F72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72738">
              <w:rPr>
                <w:rFonts w:ascii="Times New Roman" w:hAnsi="Times New Roman" w:cs="Times New Roman"/>
                <w:b/>
                <w:sz w:val="24"/>
                <w:szCs w:val="24"/>
              </w:rPr>
              <w:t>по 1 баллу за каждую аббревиатуру)</w:t>
            </w:r>
          </w:p>
          <w:p w:rsidR="00F72738" w:rsidRPr="00F72738" w:rsidRDefault="00F72738" w:rsidP="00F7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738" w:rsidRPr="00F72738" w:rsidRDefault="00F72738" w:rsidP="00F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38">
              <w:rPr>
                <w:rFonts w:ascii="Times New Roman" w:hAnsi="Times New Roman" w:cs="Times New Roman"/>
                <w:sz w:val="24"/>
                <w:szCs w:val="24"/>
              </w:rPr>
              <w:t>ОСАГО - Обязательное страхование автогражданской ответственности</w:t>
            </w:r>
          </w:p>
          <w:p w:rsidR="00F72738" w:rsidRPr="00F72738" w:rsidRDefault="00F72738" w:rsidP="00F7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738" w:rsidRPr="00F72738" w:rsidRDefault="00F72738" w:rsidP="00F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38">
              <w:rPr>
                <w:rFonts w:ascii="Times New Roman" w:hAnsi="Times New Roman" w:cs="Times New Roman"/>
                <w:sz w:val="24"/>
                <w:szCs w:val="24"/>
              </w:rPr>
              <w:t xml:space="preserve">ООО – Общество с </w:t>
            </w:r>
            <w:proofErr w:type="gramStart"/>
            <w:r w:rsidRPr="00F72738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 w:rsidRPr="00F72738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</w:t>
            </w:r>
          </w:p>
          <w:p w:rsidR="00F72738" w:rsidRPr="00F72738" w:rsidRDefault="00F72738" w:rsidP="00F7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738" w:rsidRPr="00F72738" w:rsidRDefault="00F72738" w:rsidP="00F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738">
              <w:rPr>
                <w:rFonts w:ascii="Times New Roman" w:hAnsi="Times New Roman" w:cs="Times New Roman"/>
                <w:sz w:val="24"/>
                <w:szCs w:val="24"/>
              </w:rPr>
              <w:t>ПАСЕ</w:t>
            </w:r>
            <w:proofErr w:type="gramEnd"/>
            <w:r w:rsidRPr="00F72738">
              <w:rPr>
                <w:rFonts w:ascii="Times New Roman" w:hAnsi="Times New Roman" w:cs="Times New Roman"/>
                <w:sz w:val="24"/>
                <w:szCs w:val="24"/>
              </w:rPr>
              <w:t xml:space="preserve"> – Парламентская ассамблея Совета Европы</w:t>
            </w:r>
          </w:p>
          <w:p w:rsidR="00F72738" w:rsidRPr="00F72738" w:rsidRDefault="00F72738" w:rsidP="00F7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738" w:rsidRPr="00F72738" w:rsidRDefault="00F72738" w:rsidP="00F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38">
              <w:rPr>
                <w:rFonts w:ascii="Times New Roman" w:hAnsi="Times New Roman" w:cs="Times New Roman"/>
                <w:sz w:val="24"/>
                <w:szCs w:val="24"/>
              </w:rPr>
              <w:t xml:space="preserve">МРОТ – Минимальный </w:t>
            </w:r>
            <w:proofErr w:type="gramStart"/>
            <w:r w:rsidRPr="00F72738"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</w:p>
          <w:p w:rsidR="00F72738" w:rsidRPr="00F72738" w:rsidRDefault="00F72738" w:rsidP="00F7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738" w:rsidRPr="00F72738" w:rsidRDefault="00F72738" w:rsidP="00F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38">
              <w:rPr>
                <w:rFonts w:ascii="Times New Roman" w:hAnsi="Times New Roman" w:cs="Times New Roman"/>
                <w:sz w:val="24"/>
                <w:szCs w:val="24"/>
              </w:rPr>
              <w:t>КоАП РФ – Кодекс об административных правонарушениях РФ</w:t>
            </w:r>
          </w:p>
          <w:p w:rsidR="00F72738" w:rsidRPr="00F72738" w:rsidRDefault="00F72738" w:rsidP="00F7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738" w:rsidRPr="00F72738" w:rsidRDefault="00F72738" w:rsidP="00F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38">
              <w:rPr>
                <w:rFonts w:ascii="Times New Roman" w:hAnsi="Times New Roman" w:cs="Times New Roman"/>
                <w:sz w:val="24"/>
                <w:szCs w:val="24"/>
              </w:rPr>
              <w:t>ГПК РФ – Гражданско-процессуальный кодек РФ</w:t>
            </w:r>
          </w:p>
          <w:p w:rsidR="00683038" w:rsidRDefault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83038" w:rsidRPr="00683038" w:rsidRDefault="00F7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3038" w:rsidTr="00B97D80">
        <w:tc>
          <w:tcPr>
            <w:tcW w:w="814" w:type="dxa"/>
          </w:tcPr>
          <w:p w:rsidR="00683038" w:rsidRPr="00683038" w:rsidRDefault="00F7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89" w:type="dxa"/>
          </w:tcPr>
          <w:p w:rsidR="00F72738" w:rsidRPr="00F72738" w:rsidRDefault="00F72738" w:rsidP="00F7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38">
              <w:rPr>
                <w:rFonts w:ascii="Times New Roman" w:hAnsi="Times New Roman" w:cs="Times New Roman"/>
                <w:b/>
                <w:sz w:val="24"/>
                <w:szCs w:val="24"/>
              </w:rPr>
              <w:t>Кроссворд</w:t>
            </w:r>
          </w:p>
          <w:p w:rsidR="00F72738" w:rsidRPr="00F72738" w:rsidRDefault="00F72738" w:rsidP="00F7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38">
              <w:rPr>
                <w:rFonts w:ascii="Times New Roman" w:hAnsi="Times New Roman" w:cs="Times New Roman"/>
                <w:b/>
                <w:sz w:val="24"/>
                <w:szCs w:val="24"/>
              </w:rPr>
              <w:t>( за каждое слово – 1 балл)</w:t>
            </w:r>
          </w:p>
          <w:p w:rsidR="00F72738" w:rsidRPr="00F72738" w:rsidRDefault="00F72738" w:rsidP="00F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38">
              <w:rPr>
                <w:rFonts w:ascii="Times New Roman" w:hAnsi="Times New Roman" w:cs="Times New Roman"/>
                <w:sz w:val="24"/>
                <w:szCs w:val="24"/>
              </w:rPr>
              <w:t>Ответы по вертикали</w:t>
            </w:r>
            <w:proofErr w:type="gramStart"/>
            <w:r w:rsidRPr="00F727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72738" w:rsidRPr="00F72738" w:rsidRDefault="00F72738" w:rsidP="00F727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7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Наказание 2. Импичмент  4. Преступление  5. Правомочие </w:t>
            </w:r>
          </w:p>
          <w:p w:rsidR="00F72738" w:rsidRPr="00F72738" w:rsidRDefault="00F72738" w:rsidP="00F727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738">
              <w:rPr>
                <w:rFonts w:ascii="Times New Roman" w:hAnsi="Times New Roman" w:cs="Times New Roman"/>
                <w:i/>
                <w:sz w:val="24"/>
                <w:szCs w:val="24"/>
              </w:rPr>
              <w:t>6. Завещание  7. Льгота</w:t>
            </w:r>
          </w:p>
          <w:p w:rsidR="00F72738" w:rsidRPr="00F72738" w:rsidRDefault="00F72738" w:rsidP="00F7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38">
              <w:rPr>
                <w:rFonts w:ascii="Times New Roman" w:hAnsi="Times New Roman" w:cs="Times New Roman"/>
                <w:sz w:val="24"/>
                <w:szCs w:val="24"/>
              </w:rPr>
              <w:t>Ответы по горизонтали:</w:t>
            </w:r>
          </w:p>
          <w:p w:rsidR="00F72738" w:rsidRPr="00F72738" w:rsidRDefault="00F72738" w:rsidP="00F727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738">
              <w:rPr>
                <w:rFonts w:ascii="Times New Roman" w:hAnsi="Times New Roman" w:cs="Times New Roman"/>
                <w:i/>
                <w:sz w:val="24"/>
                <w:szCs w:val="24"/>
              </w:rPr>
              <w:t>3. Зарплата   8. Представитель   9. Залог</w:t>
            </w:r>
          </w:p>
          <w:p w:rsidR="00683038" w:rsidRDefault="0068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83038" w:rsidRPr="00683038" w:rsidRDefault="00F7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97D80" w:rsidTr="00B97D80">
        <w:tc>
          <w:tcPr>
            <w:tcW w:w="814" w:type="dxa"/>
          </w:tcPr>
          <w:p w:rsidR="00B97D80" w:rsidRPr="00683038" w:rsidRDefault="00B9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89" w:type="dxa"/>
            <w:vAlign w:val="center"/>
          </w:tcPr>
          <w:p w:rsidR="00B97D80" w:rsidRPr="003672FC" w:rsidRDefault="00B97D80" w:rsidP="00980CAF">
            <w:pPr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0" wp14:anchorId="7214F764" wp14:editId="2963A1BA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-864870</wp:posOffset>
                      </wp:positionV>
                      <wp:extent cx="856615" cy="856615"/>
                      <wp:effectExtent l="0" t="1905" r="635" b="0"/>
                      <wp:wrapSquare wrapText="bothSides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6615" cy="856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0;margin-top:-68.1pt;width:67.45pt;height:67.45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36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 эссе</w:t>
            </w:r>
          </w:p>
        </w:tc>
        <w:tc>
          <w:tcPr>
            <w:tcW w:w="868" w:type="dxa"/>
            <w:vAlign w:val="center"/>
          </w:tcPr>
          <w:p w:rsidR="00B97D80" w:rsidRPr="003672FC" w:rsidRDefault="00A50CBF" w:rsidP="00980CAF">
            <w:pPr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B97D80" w:rsidTr="00B97D80">
        <w:tc>
          <w:tcPr>
            <w:tcW w:w="814" w:type="dxa"/>
          </w:tcPr>
          <w:p w:rsidR="00B97D80" w:rsidRPr="00683038" w:rsidRDefault="00B9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9" w:type="dxa"/>
            <w:vAlign w:val="center"/>
          </w:tcPr>
          <w:p w:rsidR="00B97D80" w:rsidRPr="003672FC" w:rsidRDefault="00B97D80" w:rsidP="00980CAF">
            <w:pPr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Раскрытие смысла высказывания</w:t>
            </w:r>
          </w:p>
        </w:tc>
        <w:tc>
          <w:tcPr>
            <w:tcW w:w="868" w:type="dxa"/>
          </w:tcPr>
          <w:p w:rsidR="00B97D80" w:rsidRPr="00683038" w:rsidRDefault="00B9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D80" w:rsidTr="00B97D80">
        <w:tc>
          <w:tcPr>
            <w:tcW w:w="814" w:type="dxa"/>
          </w:tcPr>
          <w:p w:rsidR="00B97D80" w:rsidRPr="00683038" w:rsidRDefault="00B9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9" w:type="dxa"/>
            <w:vAlign w:val="center"/>
          </w:tcPr>
          <w:p w:rsidR="00B97D80" w:rsidRPr="003672FC" w:rsidRDefault="00B97D80" w:rsidP="00980CAF">
            <w:pPr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F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высказывания раскрыт</w:t>
            </w:r>
            <w:r w:rsidRPr="003672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содержание ответа даёт представление о его понимании</w:t>
            </w:r>
          </w:p>
        </w:tc>
        <w:tc>
          <w:tcPr>
            <w:tcW w:w="868" w:type="dxa"/>
            <w:vAlign w:val="center"/>
          </w:tcPr>
          <w:p w:rsidR="00B97D80" w:rsidRPr="003672FC" w:rsidRDefault="00E45173" w:rsidP="00980CAF">
            <w:pPr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D80" w:rsidTr="00B97D80">
        <w:tc>
          <w:tcPr>
            <w:tcW w:w="814" w:type="dxa"/>
          </w:tcPr>
          <w:p w:rsidR="00B97D80" w:rsidRPr="00683038" w:rsidRDefault="00B9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9" w:type="dxa"/>
            <w:vAlign w:val="center"/>
          </w:tcPr>
          <w:p w:rsidR="00B97D80" w:rsidRPr="003672FC" w:rsidRDefault="00B97D80" w:rsidP="00980CAF">
            <w:pPr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F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высказывания не раскрыт, содержание ответа не даёт представления о его понимании</w:t>
            </w:r>
          </w:p>
        </w:tc>
        <w:tc>
          <w:tcPr>
            <w:tcW w:w="868" w:type="dxa"/>
            <w:vAlign w:val="center"/>
          </w:tcPr>
          <w:p w:rsidR="00B97D80" w:rsidRPr="003672FC" w:rsidRDefault="00B97D80" w:rsidP="00980CAF">
            <w:pPr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D80" w:rsidTr="00B97D80">
        <w:tc>
          <w:tcPr>
            <w:tcW w:w="814" w:type="dxa"/>
          </w:tcPr>
          <w:p w:rsidR="00B97D80" w:rsidRPr="00683038" w:rsidRDefault="00B9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9" w:type="dxa"/>
            <w:vAlign w:val="center"/>
          </w:tcPr>
          <w:p w:rsidR="00B97D80" w:rsidRPr="003672FC" w:rsidRDefault="00B97D80" w:rsidP="00980CAF">
            <w:pPr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 и уровень теоретической аргументации</w:t>
            </w:r>
          </w:p>
        </w:tc>
        <w:tc>
          <w:tcPr>
            <w:tcW w:w="868" w:type="dxa"/>
            <w:vAlign w:val="center"/>
          </w:tcPr>
          <w:p w:rsidR="00B97D80" w:rsidRPr="003672FC" w:rsidRDefault="00B97D80" w:rsidP="00980CAF">
            <w:pPr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D80" w:rsidTr="00B97D80">
        <w:tc>
          <w:tcPr>
            <w:tcW w:w="814" w:type="dxa"/>
          </w:tcPr>
          <w:p w:rsidR="00B97D80" w:rsidRPr="00683038" w:rsidRDefault="00B9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9" w:type="dxa"/>
            <w:vAlign w:val="center"/>
          </w:tcPr>
          <w:p w:rsidR="00B97D80" w:rsidRPr="003672FC" w:rsidRDefault="00B97D80" w:rsidP="00980CAF">
            <w:pPr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ошибочных с точки зрения научного обществознания положений ведёт к снижению оценки по этому критерию на 1 балл</w:t>
            </w:r>
          </w:p>
        </w:tc>
        <w:tc>
          <w:tcPr>
            <w:tcW w:w="868" w:type="dxa"/>
            <w:vAlign w:val="center"/>
          </w:tcPr>
          <w:p w:rsidR="00B97D80" w:rsidRPr="003672FC" w:rsidRDefault="00B97D80" w:rsidP="00980CAF">
            <w:pPr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D80" w:rsidTr="00B97D80">
        <w:tc>
          <w:tcPr>
            <w:tcW w:w="814" w:type="dxa"/>
          </w:tcPr>
          <w:p w:rsidR="00B97D80" w:rsidRPr="00683038" w:rsidRDefault="00B9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9" w:type="dxa"/>
            <w:vAlign w:val="center"/>
          </w:tcPr>
          <w:p w:rsidR="00B97D80" w:rsidRPr="003672FC" w:rsidRDefault="00B97D80" w:rsidP="00980CAF">
            <w:pPr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72FC">
              <w:rPr>
                <w:rFonts w:ascii="Times New Roman" w:eastAsia="Times New Roman" w:hAnsi="Times New Roman" w:cs="Times New Roman"/>
                <w:sz w:val="24"/>
                <w:szCs w:val="24"/>
              </w:rPr>
              <w:t>ема раскрывается с опорой на соответствующие понятия, теоретические положения и выводы</w:t>
            </w:r>
          </w:p>
        </w:tc>
        <w:tc>
          <w:tcPr>
            <w:tcW w:w="868" w:type="dxa"/>
            <w:vAlign w:val="center"/>
          </w:tcPr>
          <w:p w:rsidR="00B97D80" w:rsidRPr="003672FC" w:rsidRDefault="00B97D80" w:rsidP="00980CAF">
            <w:pPr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D80" w:rsidTr="00B97D80">
        <w:tc>
          <w:tcPr>
            <w:tcW w:w="814" w:type="dxa"/>
          </w:tcPr>
          <w:p w:rsidR="00B97D80" w:rsidRPr="00683038" w:rsidRDefault="00B9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9" w:type="dxa"/>
            <w:vAlign w:val="center"/>
          </w:tcPr>
          <w:p w:rsidR="00B97D80" w:rsidRPr="003672FC" w:rsidRDefault="00B97D80" w:rsidP="00980CAF">
            <w:pPr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Приводятся отдельные относящиеся к теме, но не связанные между собой и другими компонентами аргументации понятия или положения</w:t>
            </w:r>
          </w:p>
        </w:tc>
        <w:tc>
          <w:tcPr>
            <w:tcW w:w="868" w:type="dxa"/>
            <w:vAlign w:val="center"/>
          </w:tcPr>
          <w:p w:rsidR="00B97D80" w:rsidRPr="003672FC" w:rsidRDefault="00B97D80" w:rsidP="00980CAF">
            <w:pPr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D80" w:rsidTr="00B97D80">
        <w:tc>
          <w:tcPr>
            <w:tcW w:w="814" w:type="dxa"/>
          </w:tcPr>
          <w:p w:rsidR="00B97D80" w:rsidRPr="00683038" w:rsidRDefault="00B9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9" w:type="dxa"/>
            <w:vAlign w:val="center"/>
          </w:tcPr>
          <w:p w:rsidR="00B97D80" w:rsidRPr="003672FC" w:rsidRDefault="00B97D80" w:rsidP="00980CAF">
            <w:pPr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FC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Аргументация на теоретическом уровне отсутствует (смысл ключевых понятий не объяснён; теоретические положения, выводы отсутствуют)</w:t>
            </w:r>
            <w:r w:rsidRPr="003672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используются понятия, положения и выводы, не связанные непосредственно с раскрываемой темой</w:t>
            </w:r>
          </w:p>
        </w:tc>
        <w:tc>
          <w:tcPr>
            <w:tcW w:w="868" w:type="dxa"/>
            <w:vAlign w:val="center"/>
          </w:tcPr>
          <w:p w:rsidR="00B97D80" w:rsidRPr="003672FC" w:rsidRDefault="00B97D80" w:rsidP="00980CAF">
            <w:pPr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D80" w:rsidTr="00B97D80">
        <w:tc>
          <w:tcPr>
            <w:tcW w:w="814" w:type="dxa"/>
          </w:tcPr>
          <w:p w:rsidR="00B97D80" w:rsidRPr="00683038" w:rsidRDefault="00B9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9" w:type="dxa"/>
            <w:vAlign w:val="center"/>
          </w:tcPr>
          <w:p w:rsidR="00B97D80" w:rsidRPr="003672FC" w:rsidRDefault="00B97D80" w:rsidP="00980CAF">
            <w:pPr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фактической аргументации</w:t>
            </w:r>
          </w:p>
        </w:tc>
        <w:tc>
          <w:tcPr>
            <w:tcW w:w="868" w:type="dxa"/>
            <w:vAlign w:val="center"/>
          </w:tcPr>
          <w:p w:rsidR="00B97D80" w:rsidRPr="003672FC" w:rsidRDefault="00B97D80" w:rsidP="00980CAF">
            <w:pPr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D80" w:rsidTr="00B97D80">
        <w:tc>
          <w:tcPr>
            <w:tcW w:w="814" w:type="dxa"/>
          </w:tcPr>
          <w:p w:rsidR="00B97D80" w:rsidRPr="00683038" w:rsidRDefault="00B9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9" w:type="dxa"/>
            <w:vAlign w:val="center"/>
          </w:tcPr>
          <w:p w:rsidR="00B97D80" w:rsidRPr="003672FC" w:rsidRDefault="00B97D80" w:rsidP="00980CAF">
            <w:pPr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F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      </w:r>
          </w:p>
        </w:tc>
        <w:tc>
          <w:tcPr>
            <w:tcW w:w="868" w:type="dxa"/>
            <w:vAlign w:val="center"/>
          </w:tcPr>
          <w:p w:rsidR="00B97D80" w:rsidRPr="003672FC" w:rsidRDefault="00B97D80" w:rsidP="00980CAF">
            <w:pPr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D80" w:rsidTr="00B97D80">
        <w:tc>
          <w:tcPr>
            <w:tcW w:w="814" w:type="dxa"/>
          </w:tcPr>
          <w:p w:rsidR="00B97D80" w:rsidRPr="00683038" w:rsidRDefault="00B9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9" w:type="dxa"/>
            <w:vAlign w:val="center"/>
          </w:tcPr>
          <w:p w:rsidR="00B97D80" w:rsidRPr="003672FC" w:rsidRDefault="00B97D80" w:rsidP="00980CAF">
            <w:pPr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аргументация дана с опорой только на личный социальный </w:t>
            </w:r>
            <w:r w:rsidRPr="003672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 и житейские представления</w:t>
            </w:r>
            <w:r w:rsidRPr="003672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приведе</w:t>
            </w:r>
            <w:proofErr w:type="gramStart"/>
            <w:r w:rsidRPr="003672FC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3672FC">
              <w:rPr>
                <w:rFonts w:ascii="Times New Roman" w:eastAsia="Times New Roman" w:hAnsi="Times New Roman" w:cs="Times New Roman"/>
                <w:sz w:val="24"/>
                <w:szCs w:val="24"/>
              </w:rPr>
              <w:t>-ы) пример(-ы) из источника одного типа</w:t>
            </w:r>
          </w:p>
        </w:tc>
        <w:tc>
          <w:tcPr>
            <w:tcW w:w="868" w:type="dxa"/>
            <w:vAlign w:val="center"/>
          </w:tcPr>
          <w:p w:rsidR="00B97D80" w:rsidRPr="003672FC" w:rsidRDefault="00B97D80" w:rsidP="00980CAF">
            <w:pPr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97D80" w:rsidTr="00B97D80">
        <w:tc>
          <w:tcPr>
            <w:tcW w:w="814" w:type="dxa"/>
          </w:tcPr>
          <w:p w:rsidR="00B97D80" w:rsidRPr="00683038" w:rsidRDefault="00B9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9" w:type="dxa"/>
            <w:vAlign w:val="center"/>
          </w:tcPr>
          <w:p w:rsidR="00B97D80" w:rsidRPr="003672FC" w:rsidRDefault="00B97D80" w:rsidP="00980CAF">
            <w:pPr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F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информация отсутствует</w:t>
            </w:r>
            <w:r w:rsidRPr="003672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приведённые факты не соответствуют обосновываемому тезису</w:t>
            </w:r>
          </w:p>
        </w:tc>
        <w:tc>
          <w:tcPr>
            <w:tcW w:w="868" w:type="dxa"/>
            <w:vAlign w:val="center"/>
          </w:tcPr>
          <w:p w:rsidR="00B97D80" w:rsidRPr="003672FC" w:rsidRDefault="00B97D80" w:rsidP="00980CAF">
            <w:pPr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173" w:rsidTr="008D0B71">
        <w:tc>
          <w:tcPr>
            <w:tcW w:w="8703" w:type="dxa"/>
            <w:gridSpan w:val="2"/>
          </w:tcPr>
          <w:p w:rsidR="00E45173" w:rsidRDefault="00E45173" w:rsidP="00E45173">
            <w:pPr>
              <w:ind w:firstLine="2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45173" w:rsidRDefault="00E45173" w:rsidP="00E45173">
            <w:pPr>
              <w:ind w:firstLine="2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45173" w:rsidRPr="003672FC" w:rsidRDefault="00E45173" w:rsidP="00E45173">
            <w:pPr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2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868" w:type="dxa"/>
            <w:vAlign w:val="center"/>
          </w:tcPr>
          <w:p w:rsidR="00E45173" w:rsidRDefault="00E45173" w:rsidP="00980CAF">
            <w:pPr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173" w:rsidRDefault="00E45173" w:rsidP="00980CAF">
            <w:pPr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173" w:rsidRPr="00E45173" w:rsidRDefault="00E45173" w:rsidP="00980CAF">
            <w:pPr>
              <w:ind w:firstLine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5F28B1" w:rsidRPr="005F28B1" w:rsidRDefault="005F28B1">
      <w:pPr>
        <w:rPr>
          <w:rFonts w:ascii="Times New Roman" w:hAnsi="Times New Roman" w:cs="Times New Roman"/>
          <w:sz w:val="24"/>
          <w:szCs w:val="24"/>
        </w:rPr>
      </w:pPr>
    </w:p>
    <w:sectPr w:rsidR="005F28B1" w:rsidRPr="005F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02CB"/>
    <w:multiLevelType w:val="hybridMultilevel"/>
    <w:tmpl w:val="965CE168"/>
    <w:lvl w:ilvl="0" w:tplc="7BB8D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47692"/>
    <w:multiLevelType w:val="hybridMultilevel"/>
    <w:tmpl w:val="965CE168"/>
    <w:lvl w:ilvl="0" w:tplc="7BB8D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EA3649"/>
    <w:multiLevelType w:val="hybridMultilevel"/>
    <w:tmpl w:val="0F20AB78"/>
    <w:lvl w:ilvl="0" w:tplc="58A29A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4214E"/>
    <w:multiLevelType w:val="hybridMultilevel"/>
    <w:tmpl w:val="965CE168"/>
    <w:lvl w:ilvl="0" w:tplc="7BB8D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7A"/>
    <w:rsid w:val="00080F3A"/>
    <w:rsid w:val="00201862"/>
    <w:rsid w:val="00455B44"/>
    <w:rsid w:val="00460EDF"/>
    <w:rsid w:val="005F28B1"/>
    <w:rsid w:val="006110A1"/>
    <w:rsid w:val="00683038"/>
    <w:rsid w:val="006E7C82"/>
    <w:rsid w:val="007A0E9D"/>
    <w:rsid w:val="007F7A75"/>
    <w:rsid w:val="009072DE"/>
    <w:rsid w:val="00A50CBF"/>
    <w:rsid w:val="00AA6A7A"/>
    <w:rsid w:val="00B97D80"/>
    <w:rsid w:val="00E45173"/>
    <w:rsid w:val="00F7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2096</Words>
  <Characters>11953</Characters>
  <Application>Microsoft Office Word</Application>
  <DocSecurity>0</DocSecurity>
  <Lines>99</Lines>
  <Paragraphs>28</Paragraphs>
  <ScaleCrop>false</ScaleCrop>
  <Company>*</Company>
  <LinksUpToDate>false</LinksUpToDate>
  <CharactersWithSpaces>14021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kab_28</dc:creator>
  <cp:keywords/>
  <dc:description/>
  <cp:lastModifiedBy>kab_28</cp:lastModifiedBy>
  <cp:revision>15</cp:revision>
  <dcterms:created xsi:type="dcterms:W3CDTF">2023-09-14T07:57:00Z</dcterms:created>
  <dcterms:modified xsi:type="dcterms:W3CDTF">2023-09-14T08:22:00Z</dcterms:modified>
</cp:coreProperties>
</file>