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5B" w:rsidRDefault="001B0D4E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D4E">
        <w:rPr>
          <w:rFonts w:ascii="Times New Roman" w:hAnsi="Times New Roman" w:cs="Times New Roman"/>
          <w:sz w:val="24"/>
          <w:szCs w:val="24"/>
        </w:rPr>
        <w:t xml:space="preserve">МУНИЦИПАЛЬНЫЙ ЭТАП </w:t>
      </w:r>
    </w:p>
    <w:p w:rsidR="001C095B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>ВСЕРОССИЙСК</w:t>
      </w:r>
      <w:r w:rsidR="001B0D4E" w:rsidRPr="001B0D4E">
        <w:rPr>
          <w:rFonts w:ascii="Times New Roman" w:hAnsi="Times New Roman" w:cs="Times New Roman"/>
          <w:sz w:val="24"/>
          <w:szCs w:val="24"/>
        </w:rPr>
        <w:t>ОЙ</w:t>
      </w:r>
      <w:r w:rsidRPr="00C23BC8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1B0D4E">
        <w:rPr>
          <w:rFonts w:ascii="Times New Roman" w:hAnsi="Times New Roman" w:cs="Times New Roman"/>
          <w:sz w:val="24"/>
          <w:szCs w:val="24"/>
        </w:rPr>
        <w:t>Ы</w:t>
      </w:r>
      <w:r w:rsidRPr="00C23BC8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1B0D4E">
        <w:rPr>
          <w:rFonts w:ascii="Times New Roman" w:hAnsi="Times New Roman" w:cs="Times New Roman"/>
          <w:sz w:val="24"/>
          <w:szCs w:val="24"/>
        </w:rPr>
        <w:t xml:space="preserve"> 202</w:t>
      </w:r>
      <w:r w:rsidR="002B3035">
        <w:rPr>
          <w:rFonts w:ascii="Times New Roman" w:hAnsi="Times New Roman" w:cs="Times New Roman"/>
          <w:sz w:val="24"/>
          <w:szCs w:val="24"/>
        </w:rPr>
        <w:t>4</w:t>
      </w:r>
      <w:r w:rsidR="001B0D4E">
        <w:rPr>
          <w:rFonts w:ascii="Times New Roman" w:hAnsi="Times New Roman" w:cs="Times New Roman"/>
          <w:sz w:val="24"/>
          <w:szCs w:val="24"/>
        </w:rPr>
        <w:t>/2</w:t>
      </w:r>
      <w:r w:rsidR="002B3035">
        <w:rPr>
          <w:rFonts w:ascii="Times New Roman" w:hAnsi="Times New Roman" w:cs="Times New Roman"/>
          <w:sz w:val="24"/>
          <w:szCs w:val="24"/>
        </w:rPr>
        <w:t>5</w:t>
      </w:r>
      <w:r w:rsidR="001B0D4E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1C0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4E6" w:rsidRDefault="006824E6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sz w:val="24"/>
          <w:szCs w:val="24"/>
        </w:rPr>
        <w:t xml:space="preserve">ПО ОСНОВАМ БЕЗОПАСНОСТИ </w:t>
      </w:r>
      <w:r w:rsidR="002B3035">
        <w:rPr>
          <w:rFonts w:ascii="Times New Roman" w:hAnsi="Times New Roman" w:cs="Times New Roman"/>
          <w:sz w:val="24"/>
          <w:szCs w:val="24"/>
        </w:rPr>
        <w:t>И ЗАЩИТЫ РОДИНЫ</w:t>
      </w:r>
    </w:p>
    <w:p w:rsidR="00402A2D" w:rsidRPr="00C23BC8" w:rsidRDefault="002B3035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</w:t>
      </w:r>
      <w:r w:rsidR="00402A2D" w:rsidRPr="00402A2D">
        <w:rPr>
          <w:rFonts w:ascii="Times New Roman" w:hAnsi="Times New Roman" w:cs="Times New Roman"/>
          <w:sz w:val="24"/>
          <w:szCs w:val="24"/>
        </w:rPr>
        <w:t>я возрастная группа (9 класс)</w:t>
      </w:r>
    </w:p>
    <w:p w:rsidR="001C095B" w:rsidRDefault="001C095B" w:rsidP="00C23B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Шифр </w:t>
      </w:r>
      <w:r w:rsidRPr="00C23BC8">
        <w:rPr>
          <w:rFonts w:ascii="Times New Roman" w:hAnsi="Times New Roman" w:cs="Times New Roman"/>
          <w:b/>
          <w:sz w:val="24"/>
          <w:szCs w:val="24"/>
        </w:rPr>
        <w:t>участник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8"/>
        <w:tblW w:w="6991" w:type="dxa"/>
        <w:tblInd w:w="1604" w:type="dxa"/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  <w:gridCol w:w="1165"/>
        <w:gridCol w:w="1166"/>
      </w:tblGrid>
      <w:tr w:rsidR="001C095B" w:rsidTr="001C095B">
        <w:tc>
          <w:tcPr>
            <w:tcW w:w="1165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1C095B" w:rsidRDefault="001C095B" w:rsidP="00C23B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95B" w:rsidRDefault="001C095B" w:rsidP="00C23B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BB8" w:rsidRPr="00C23BC8" w:rsidRDefault="00791AC5" w:rsidP="000620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</w:p>
    <w:p w:rsidR="002B3035" w:rsidRDefault="002B3035" w:rsidP="002B303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действии по остановке наружного кровотечения</w:t>
      </w:r>
      <w:r w:rsidRPr="00681A24">
        <w:rPr>
          <w:rFonts w:ascii="Times New Roman" w:hAnsi="Times New Roman" w:cs="Times New Roman"/>
          <w:sz w:val="24"/>
          <w:szCs w:val="24"/>
        </w:rPr>
        <w:t>.</w:t>
      </w:r>
    </w:p>
    <w:p w:rsidR="002B3035" w:rsidRPr="00586751" w:rsidRDefault="002B3035" w:rsidP="002B3035">
      <w:pPr>
        <w:pStyle w:val="a7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4D2">
        <w:rPr>
          <w:rFonts w:ascii="Times New Roman" w:hAnsi="Times New Roman" w:cs="Times New Roman"/>
          <w:sz w:val="24"/>
          <w:szCs w:val="24"/>
        </w:rPr>
        <w:t>При выявлении продолжающегося наружного кровотечения, его временн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514D2">
        <w:rPr>
          <w:rFonts w:ascii="Times New Roman" w:hAnsi="Times New Roman" w:cs="Times New Roman"/>
          <w:sz w:val="24"/>
          <w:szCs w:val="24"/>
        </w:rPr>
        <w:t xml:space="preserve"> остановк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51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провести </w:t>
      </w:r>
      <w:r w:rsidRPr="001C4EDE">
        <w:rPr>
          <w:rFonts w:ascii="Times New Roman" w:hAnsi="Times New Roman" w:cs="Times New Roman"/>
          <w:sz w:val="24"/>
          <w:szCs w:val="24"/>
        </w:rPr>
        <w:t>прямым давлением</w:t>
      </w:r>
      <w:r w:rsidRPr="00586751">
        <w:rPr>
          <w:rFonts w:ascii="Times New Roman" w:hAnsi="Times New Roman" w:cs="Times New Roman"/>
          <w:sz w:val="24"/>
          <w:szCs w:val="24"/>
        </w:rPr>
        <w:t xml:space="preserve"> на рану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035" w:rsidRPr="00586751" w:rsidRDefault="002B3035" w:rsidP="002B3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</w:t>
      </w:r>
      <w:r w:rsidRPr="00586751">
        <w:rPr>
          <w:rFonts w:ascii="Times New Roman" w:hAnsi="Times New Roman" w:cs="Times New Roman"/>
          <w:sz w:val="24"/>
          <w:szCs w:val="24"/>
        </w:rPr>
        <w:t xml:space="preserve">сли прямое давление на рану невозможно, опасно или неэффективно (инородное тело в ране, открытый перелом с выступающими в рану костными отломками), </w:t>
      </w: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586751">
        <w:rPr>
          <w:rFonts w:ascii="Times New Roman" w:hAnsi="Times New Roman" w:cs="Times New Roman"/>
          <w:sz w:val="24"/>
          <w:szCs w:val="24"/>
        </w:rPr>
        <w:t xml:space="preserve">наложение </w:t>
      </w:r>
      <w:r w:rsidRPr="00D30F1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30F1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30F13">
        <w:rPr>
          <w:rFonts w:ascii="Times New Roman" w:hAnsi="Times New Roman" w:cs="Times New Roman"/>
          <w:sz w:val="24"/>
          <w:szCs w:val="24"/>
        </w:rPr>
        <w:t>__</w:t>
      </w:r>
      <w:r w:rsidRPr="00586751">
        <w:rPr>
          <w:rFonts w:ascii="Times New Roman" w:hAnsi="Times New Roman" w:cs="Times New Roman"/>
          <w:sz w:val="24"/>
          <w:szCs w:val="24"/>
        </w:rPr>
        <w:t xml:space="preserve"> (в том числе с фиксацией инородного тела) и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86751">
        <w:rPr>
          <w:rFonts w:ascii="Times New Roman" w:hAnsi="Times New Roman" w:cs="Times New Roman"/>
          <w:sz w:val="24"/>
          <w:szCs w:val="24"/>
        </w:rPr>
        <w:t xml:space="preserve">или </w:t>
      </w:r>
      <w:r w:rsidRPr="00D30F1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30F1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30F1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035" w:rsidRPr="00586751" w:rsidRDefault="002B3035" w:rsidP="002B3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</w:t>
      </w:r>
      <w:r w:rsidRPr="00586751">
        <w:rPr>
          <w:rFonts w:ascii="Times New Roman" w:hAnsi="Times New Roman" w:cs="Times New Roman"/>
          <w:sz w:val="24"/>
          <w:szCs w:val="24"/>
        </w:rPr>
        <w:t>сли кровотечение остановлено прямым давлением на рану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6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 w:rsidRPr="00586751">
        <w:rPr>
          <w:rFonts w:ascii="Times New Roman" w:hAnsi="Times New Roman" w:cs="Times New Roman"/>
          <w:sz w:val="24"/>
          <w:szCs w:val="24"/>
        </w:rPr>
        <w:t xml:space="preserve"> наложение </w:t>
      </w:r>
      <w:r w:rsidRPr="00D30F1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D30F1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035" w:rsidRPr="00586751" w:rsidRDefault="002B3035" w:rsidP="002B3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Pr="00586751">
        <w:rPr>
          <w:rFonts w:ascii="Times New Roman" w:hAnsi="Times New Roman" w:cs="Times New Roman"/>
          <w:sz w:val="24"/>
          <w:szCs w:val="24"/>
        </w:rPr>
        <w:t>ри обширном повреждении конечности, отрыве конечности, если кровотечение не останавливаетс</w:t>
      </w:r>
      <w:r>
        <w:rPr>
          <w:rFonts w:ascii="Times New Roman" w:hAnsi="Times New Roman" w:cs="Times New Roman"/>
          <w:sz w:val="24"/>
          <w:szCs w:val="24"/>
        </w:rPr>
        <w:t>я при прямом давлении на рану и/</w:t>
      </w:r>
      <w:r w:rsidRPr="00586751">
        <w:rPr>
          <w:rFonts w:ascii="Times New Roman" w:hAnsi="Times New Roman" w:cs="Times New Roman"/>
          <w:sz w:val="24"/>
          <w:szCs w:val="24"/>
        </w:rPr>
        <w:t>или давящая повязка неэффективна</w:t>
      </w:r>
      <w:r>
        <w:rPr>
          <w:rFonts w:ascii="Times New Roman" w:hAnsi="Times New Roman" w:cs="Times New Roman"/>
          <w:sz w:val="24"/>
          <w:szCs w:val="24"/>
        </w:rPr>
        <w:t>, то проводится</w:t>
      </w:r>
      <w:r w:rsidRPr="00586751">
        <w:rPr>
          <w:rFonts w:ascii="Times New Roman" w:hAnsi="Times New Roman" w:cs="Times New Roman"/>
          <w:sz w:val="24"/>
          <w:szCs w:val="24"/>
        </w:rPr>
        <w:t xml:space="preserve"> </w:t>
      </w:r>
      <w:r w:rsidRPr="00D30F1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30F1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86751">
        <w:rPr>
          <w:rFonts w:ascii="Times New Roman" w:hAnsi="Times New Roman" w:cs="Times New Roman"/>
          <w:sz w:val="24"/>
          <w:szCs w:val="24"/>
        </w:rPr>
        <w:t>.</w:t>
      </w:r>
    </w:p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="002B3035">
        <w:rPr>
          <w:rFonts w:ascii="Times New Roman" w:hAnsi="Times New Roman" w:cs="Times New Roman"/>
          <w:b/>
          <w:sz w:val="24"/>
          <w:szCs w:val="24"/>
        </w:rPr>
        <w:t>8</w:t>
      </w:r>
      <w:r w:rsidRPr="001C095B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470342">
        <w:rPr>
          <w:rFonts w:ascii="Times New Roman" w:hAnsi="Times New Roman" w:cs="Times New Roman"/>
          <w:b/>
          <w:sz w:val="24"/>
          <w:szCs w:val="24"/>
        </w:rPr>
        <w:t>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1C095B">
        <w:rPr>
          <w:rFonts w:ascii="Times New Roman" w:hAnsi="Times New Roman" w:cs="Times New Roman"/>
          <w:b/>
          <w:sz w:val="24"/>
          <w:szCs w:val="24"/>
        </w:rPr>
        <w:t>____ баллов</w:t>
      </w:r>
    </w:p>
    <w:p w:rsidR="00791AC5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</w:p>
    <w:p w:rsidR="00576E8D" w:rsidRPr="00C23BC8" w:rsidRDefault="00F14F20" w:rsidP="000620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57"/>
        <w:gridCol w:w="4197"/>
        <w:gridCol w:w="2113"/>
        <w:gridCol w:w="2161"/>
      </w:tblGrid>
      <w:tr w:rsidR="00D705B3" w:rsidTr="00D705B3">
        <w:tc>
          <w:tcPr>
            <w:tcW w:w="1157" w:type="dxa"/>
            <w:shd w:val="clear" w:color="auto" w:fill="F2F2F2" w:themeFill="background1" w:themeFillShade="F2"/>
          </w:tcPr>
          <w:p w:rsidR="002B3035" w:rsidRDefault="002B3035" w:rsidP="00B3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</w:tc>
        <w:tc>
          <w:tcPr>
            <w:tcW w:w="4197" w:type="dxa"/>
            <w:shd w:val="clear" w:color="auto" w:fill="F2F2F2" w:themeFill="background1" w:themeFillShade="F2"/>
          </w:tcPr>
          <w:p w:rsidR="002B3035" w:rsidRDefault="002B3035" w:rsidP="00B3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для организма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:rsidR="002B3035" w:rsidRDefault="002B3035" w:rsidP="00B3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80">
              <w:rPr>
                <w:rFonts w:ascii="Times New Roman" w:hAnsi="Times New Roman" w:cs="Times New Roman"/>
                <w:sz w:val="24"/>
                <w:szCs w:val="24"/>
              </w:rPr>
              <w:t>Водорастворимы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shd w:val="clear" w:color="auto" w:fill="F2F2F2" w:themeFill="background1" w:themeFillShade="F2"/>
          </w:tcPr>
          <w:p w:rsidR="002B3035" w:rsidRDefault="002B3035" w:rsidP="00B3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80">
              <w:rPr>
                <w:rFonts w:ascii="Times New Roman" w:hAnsi="Times New Roman" w:cs="Times New Roman"/>
                <w:sz w:val="24"/>
                <w:szCs w:val="24"/>
              </w:rPr>
              <w:t>Жирорастворимы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D705B3" w:rsidTr="00D705B3">
        <w:tc>
          <w:tcPr>
            <w:tcW w:w="1157" w:type="dxa"/>
          </w:tcPr>
          <w:p w:rsidR="002B3035" w:rsidRDefault="002B3035" w:rsidP="00B3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2B3035" w:rsidRDefault="002B3035" w:rsidP="00B3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C6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синтезу </w:t>
            </w:r>
            <w:proofErr w:type="spellStart"/>
            <w:r w:rsidRPr="00DA48C6">
              <w:rPr>
                <w:rFonts w:ascii="Times New Roman" w:hAnsi="Times New Roman" w:cs="Times New Roman"/>
                <w:sz w:val="24"/>
                <w:szCs w:val="24"/>
              </w:rPr>
              <w:t>нейромедиаторов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DA48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гулирует метаболизм в нейронах</w:t>
            </w:r>
          </w:p>
        </w:tc>
        <w:tc>
          <w:tcPr>
            <w:tcW w:w="2113" w:type="dxa"/>
          </w:tcPr>
          <w:p w:rsidR="002B3035" w:rsidRDefault="002B3035" w:rsidP="00B3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B3035" w:rsidRDefault="002B3035" w:rsidP="00B3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B3" w:rsidTr="00D705B3">
        <w:tc>
          <w:tcPr>
            <w:tcW w:w="1157" w:type="dxa"/>
          </w:tcPr>
          <w:p w:rsidR="002B3035" w:rsidRDefault="002B3035" w:rsidP="00B3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2B3035" w:rsidRDefault="002B3035" w:rsidP="00B3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C6">
              <w:rPr>
                <w:rFonts w:ascii="Times New Roman" w:hAnsi="Times New Roman" w:cs="Times New Roman"/>
                <w:sz w:val="24"/>
                <w:szCs w:val="24"/>
              </w:rPr>
              <w:t>Предотвращает дегенеративные процессы в опорно-двигательном аппарате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DA48C6">
              <w:rPr>
                <w:rFonts w:ascii="Times New Roman" w:hAnsi="Times New Roman" w:cs="Times New Roman"/>
                <w:sz w:val="24"/>
                <w:szCs w:val="24"/>
              </w:rPr>
              <w:t>частвует в синтезе белков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8C6">
              <w:rPr>
                <w:rFonts w:ascii="Times New Roman" w:hAnsi="Times New Roman" w:cs="Times New Roman"/>
                <w:sz w:val="24"/>
                <w:szCs w:val="24"/>
              </w:rPr>
              <w:t>антиоксидант, который помогает защитить клетки от повреждений свободными радикалами</w:t>
            </w:r>
          </w:p>
        </w:tc>
        <w:tc>
          <w:tcPr>
            <w:tcW w:w="2113" w:type="dxa"/>
          </w:tcPr>
          <w:p w:rsidR="002B3035" w:rsidRDefault="002B3035" w:rsidP="00B3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B3035" w:rsidRDefault="002B3035" w:rsidP="00B3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B3" w:rsidTr="00D705B3">
        <w:tc>
          <w:tcPr>
            <w:tcW w:w="1157" w:type="dxa"/>
          </w:tcPr>
          <w:p w:rsidR="002B3035" w:rsidRDefault="002B3035" w:rsidP="00B3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2B3035" w:rsidRDefault="002B3035" w:rsidP="00B3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480">
              <w:rPr>
                <w:rFonts w:ascii="Times New Roman" w:hAnsi="Times New Roman" w:cs="Times New Roman"/>
                <w:sz w:val="24"/>
                <w:szCs w:val="24"/>
              </w:rPr>
              <w:t>Обеспечивает правильное световосприятие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принимает участие в регуляции </w:t>
            </w:r>
            <w:r w:rsidRPr="000A0480">
              <w:rPr>
                <w:rFonts w:ascii="Times New Roman" w:hAnsi="Times New Roman" w:cs="Times New Roman"/>
                <w:sz w:val="24"/>
                <w:szCs w:val="24"/>
              </w:rPr>
              <w:t>регенеративных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A0480">
              <w:rPr>
                <w:rFonts w:ascii="Times New Roman" w:hAnsi="Times New Roman" w:cs="Times New Roman"/>
                <w:sz w:val="24"/>
                <w:szCs w:val="24"/>
              </w:rPr>
              <w:t xml:space="preserve">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предотвращает</w:t>
            </w:r>
            <w:r w:rsidRPr="000A0480">
              <w:rPr>
                <w:rFonts w:ascii="Times New Roman" w:hAnsi="Times New Roman" w:cs="Times New Roman"/>
                <w:sz w:val="24"/>
                <w:szCs w:val="24"/>
              </w:rPr>
              <w:t xml:space="preserve"> атипично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0480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0480">
              <w:rPr>
                <w:rFonts w:ascii="Times New Roman" w:hAnsi="Times New Roman" w:cs="Times New Roman"/>
                <w:sz w:val="24"/>
                <w:szCs w:val="24"/>
              </w:rPr>
              <w:t xml:space="preserve"> клеток. </w:t>
            </w:r>
          </w:p>
        </w:tc>
        <w:tc>
          <w:tcPr>
            <w:tcW w:w="2113" w:type="dxa"/>
          </w:tcPr>
          <w:p w:rsidR="002B3035" w:rsidRDefault="002B3035" w:rsidP="00B3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B3035" w:rsidRDefault="002B3035" w:rsidP="00B3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B3" w:rsidTr="00D705B3">
        <w:tc>
          <w:tcPr>
            <w:tcW w:w="1157" w:type="dxa"/>
          </w:tcPr>
          <w:p w:rsidR="002B3035" w:rsidRDefault="002B3035" w:rsidP="00B3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2B3035" w:rsidRPr="008A7D05" w:rsidRDefault="002B3035" w:rsidP="00B3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7D05">
              <w:rPr>
                <w:rFonts w:ascii="Times New Roman" w:hAnsi="Times New Roman" w:cs="Times New Roman"/>
                <w:sz w:val="24"/>
                <w:szCs w:val="24"/>
              </w:rPr>
              <w:t>омогает организму усваивать кальций и фосфор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8A7D05">
              <w:rPr>
                <w:rFonts w:ascii="Times New Roman" w:hAnsi="Times New Roman" w:cs="Times New Roman"/>
                <w:sz w:val="24"/>
                <w:szCs w:val="24"/>
              </w:rPr>
              <w:t>редотвращает рахит</w:t>
            </w:r>
          </w:p>
        </w:tc>
        <w:tc>
          <w:tcPr>
            <w:tcW w:w="2113" w:type="dxa"/>
          </w:tcPr>
          <w:p w:rsidR="002B3035" w:rsidRDefault="002B3035" w:rsidP="00B3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B3035" w:rsidRDefault="002B3035" w:rsidP="00B3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B3" w:rsidTr="00D705B3">
        <w:tc>
          <w:tcPr>
            <w:tcW w:w="1157" w:type="dxa"/>
          </w:tcPr>
          <w:p w:rsidR="002B3035" w:rsidRDefault="002B3035" w:rsidP="00B3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2B3035" w:rsidRDefault="002B3035" w:rsidP="00B33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C6">
              <w:rPr>
                <w:rFonts w:ascii="Times New Roman" w:hAnsi="Times New Roman" w:cs="Times New Roman"/>
                <w:sz w:val="24"/>
                <w:szCs w:val="24"/>
              </w:rPr>
              <w:t>Поддерживает функции 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участвует в образовании эритроцитов, с</w:t>
            </w:r>
            <w:r w:rsidRPr="00DA48C6">
              <w:rPr>
                <w:rFonts w:ascii="Times New Roman" w:hAnsi="Times New Roman" w:cs="Times New Roman"/>
                <w:sz w:val="24"/>
                <w:szCs w:val="24"/>
              </w:rPr>
              <w:t>пособствует свертыванию крови</w:t>
            </w:r>
          </w:p>
        </w:tc>
        <w:tc>
          <w:tcPr>
            <w:tcW w:w="2113" w:type="dxa"/>
          </w:tcPr>
          <w:p w:rsidR="002B3035" w:rsidRDefault="002B3035" w:rsidP="00B3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B3035" w:rsidRDefault="002B3035" w:rsidP="00B3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="002B3035">
        <w:rPr>
          <w:rFonts w:ascii="Times New Roman" w:hAnsi="Times New Roman" w:cs="Times New Roman"/>
          <w:b/>
          <w:sz w:val="24"/>
          <w:szCs w:val="24"/>
        </w:rPr>
        <w:t>5</w:t>
      </w:r>
      <w:r w:rsidRPr="001C095B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1C095B">
        <w:rPr>
          <w:rFonts w:ascii="Times New Roman" w:hAnsi="Times New Roman" w:cs="Times New Roman"/>
          <w:b/>
          <w:sz w:val="24"/>
          <w:szCs w:val="24"/>
        </w:rPr>
        <w:t>____ баллов</w:t>
      </w:r>
    </w:p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</w:p>
    <w:p w:rsidR="00622B27" w:rsidRDefault="00576E8D" w:rsidP="000620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705B3" w:rsidRDefault="00D705B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62073" w:rsidRDefault="00062073" w:rsidP="00D7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Pr="001C095B">
        <w:rPr>
          <w:rFonts w:ascii="Times New Roman" w:hAnsi="Times New Roman" w:cs="Times New Roman"/>
          <w:b/>
          <w:sz w:val="24"/>
          <w:szCs w:val="24"/>
        </w:rPr>
        <w:t>1</w:t>
      </w:r>
      <w:r w:rsidR="00D705B3">
        <w:rPr>
          <w:rFonts w:ascii="Times New Roman" w:hAnsi="Times New Roman" w:cs="Times New Roman"/>
          <w:b/>
          <w:sz w:val="24"/>
          <w:szCs w:val="24"/>
        </w:rPr>
        <w:t>2</w:t>
      </w:r>
      <w:r w:rsidRPr="001C095B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1C095B">
        <w:rPr>
          <w:rFonts w:ascii="Times New Roman" w:hAnsi="Times New Roman" w:cs="Times New Roman"/>
          <w:b/>
          <w:sz w:val="24"/>
          <w:szCs w:val="24"/>
        </w:rPr>
        <w:t>____ баллов</w:t>
      </w:r>
    </w:p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</w:p>
    <w:p w:rsidR="00FF2517" w:rsidRPr="00C23BC8" w:rsidRDefault="00FF2517" w:rsidP="00FF251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344C" w:rsidRPr="00C23BC8" w:rsidRDefault="0054344C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4.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980"/>
        <w:gridCol w:w="3824"/>
        <w:gridCol w:w="3824"/>
      </w:tblGrid>
      <w:tr w:rsidR="00D705B3" w:rsidRPr="00C23BC8" w:rsidTr="00B336F8">
        <w:tc>
          <w:tcPr>
            <w:tcW w:w="1028" w:type="pct"/>
            <w:shd w:val="clear" w:color="auto" w:fill="D9D9D9" w:themeFill="background1" w:themeFillShade="D9"/>
          </w:tcPr>
          <w:p w:rsidR="00D705B3" w:rsidRPr="00C23BC8" w:rsidRDefault="00D705B3" w:rsidP="00B3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986" w:type="pct"/>
            <w:shd w:val="clear" w:color="auto" w:fill="D9D9D9" w:themeFill="background1" w:themeFillShade="D9"/>
          </w:tcPr>
          <w:p w:rsidR="00D705B3" w:rsidRPr="008E7BBE" w:rsidRDefault="00D705B3" w:rsidP="00B3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BE">
              <w:rPr>
                <w:rFonts w:ascii="Times New Roman" w:hAnsi="Times New Roman" w:cs="Times New Roman"/>
                <w:sz w:val="24"/>
                <w:szCs w:val="24"/>
              </w:rPr>
              <w:t>Название или значение знака</w:t>
            </w:r>
          </w:p>
        </w:tc>
        <w:tc>
          <w:tcPr>
            <w:tcW w:w="1986" w:type="pct"/>
            <w:shd w:val="clear" w:color="auto" w:fill="D9D9D9" w:themeFill="background1" w:themeFillShade="D9"/>
          </w:tcPr>
          <w:p w:rsidR="00D705B3" w:rsidRPr="008E7BBE" w:rsidRDefault="00D705B3" w:rsidP="00B3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7A">
              <w:rPr>
                <w:rFonts w:ascii="Times New Roman" w:hAnsi="Times New Roman" w:cs="Times New Roman"/>
                <w:sz w:val="24"/>
                <w:szCs w:val="24"/>
              </w:rPr>
              <w:t>Группа, к которой относится знак</w:t>
            </w:r>
          </w:p>
        </w:tc>
      </w:tr>
      <w:tr w:rsidR="00D705B3" w:rsidRPr="00C23BC8" w:rsidTr="00B336F8">
        <w:tc>
          <w:tcPr>
            <w:tcW w:w="1028" w:type="pct"/>
            <w:shd w:val="clear" w:color="auto" w:fill="FFFFFF" w:themeFill="background1"/>
          </w:tcPr>
          <w:p w:rsidR="00D705B3" w:rsidRDefault="00D705B3" w:rsidP="00B3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9F487C" wp14:editId="22AC8222">
                  <wp:extent cx="490151" cy="518160"/>
                  <wp:effectExtent l="0" t="0" r="571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0187" t="52907" r="63827" b="35842"/>
                          <a:stretch/>
                        </pic:blipFill>
                        <pic:spPr bwMode="auto">
                          <a:xfrm>
                            <a:off x="0" y="0"/>
                            <a:ext cx="496606" cy="524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pct"/>
            <w:shd w:val="clear" w:color="auto" w:fill="FFFFFF" w:themeFill="background1"/>
          </w:tcPr>
          <w:p w:rsidR="00D705B3" w:rsidRPr="008E7BBE" w:rsidRDefault="00D705B3" w:rsidP="00B33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shd w:val="clear" w:color="auto" w:fill="FFFFFF" w:themeFill="background1"/>
          </w:tcPr>
          <w:p w:rsidR="00D705B3" w:rsidRPr="0054757A" w:rsidRDefault="00D705B3" w:rsidP="00B3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B3" w:rsidRPr="00C23BC8" w:rsidTr="00B336F8">
        <w:tc>
          <w:tcPr>
            <w:tcW w:w="1028" w:type="pct"/>
            <w:shd w:val="clear" w:color="auto" w:fill="FFFFFF" w:themeFill="background1"/>
          </w:tcPr>
          <w:p w:rsidR="00D705B3" w:rsidRDefault="00D705B3" w:rsidP="00B3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0917F6" wp14:editId="2AE90864">
                  <wp:extent cx="769620" cy="565435"/>
                  <wp:effectExtent l="0" t="0" r="0" b="635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8648" t="43937" r="62972" b="45117"/>
                          <a:stretch/>
                        </pic:blipFill>
                        <pic:spPr bwMode="auto">
                          <a:xfrm>
                            <a:off x="0" y="0"/>
                            <a:ext cx="780855" cy="573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pct"/>
            <w:shd w:val="clear" w:color="auto" w:fill="FFFFFF" w:themeFill="background1"/>
          </w:tcPr>
          <w:p w:rsidR="00D705B3" w:rsidRPr="008E7BBE" w:rsidRDefault="00D705B3" w:rsidP="00B33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shd w:val="clear" w:color="auto" w:fill="FFFFFF" w:themeFill="background1"/>
          </w:tcPr>
          <w:p w:rsidR="00D705B3" w:rsidRPr="0054757A" w:rsidRDefault="00D705B3" w:rsidP="00B3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B3" w:rsidRPr="00C23BC8" w:rsidTr="00B336F8">
        <w:trPr>
          <w:trHeight w:val="840"/>
        </w:trPr>
        <w:tc>
          <w:tcPr>
            <w:tcW w:w="1028" w:type="pct"/>
            <w:shd w:val="clear" w:color="auto" w:fill="FFFFFF" w:themeFill="background1"/>
            <w:vAlign w:val="center"/>
          </w:tcPr>
          <w:p w:rsidR="00D705B3" w:rsidRDefault="00D705B3" w:rsidP="00B3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F3BDDE" wp14:editId="49C7C9CF">
                  <wp:extent cx="453249" cy="443345"/>
                  <wp:effectExtent l="0" t="0" r="4445" b="0"/>
                  <wp:docPr id="36" name="Рисунок 3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21" r="55075" b="9468"/>
                          <a:stretch/>
                        </pic:blipFill>
                        <pic:spPr bwMode="auto">
                          <a:xfrm>
                            <a:off x="0" y="0"/>
                            <a:ext cx="467271" cy="457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pct"/>
            <w:shd w:val="clear" w:color="auto" w:fill="FFFFFF" w:themeFill="background1"/>
          </w:tcPr>
          <w:p w:rsidR="00D705B3" w:rsidRPr="008E7BBE" w:rsidRDefault="00D705B3" w:rsidP="00B33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shd w:val="clear" w:color="auto" w:fill="FFFFFF" w:themeFill="background1"/>
          </w:tcPr>
          <w:p w:rsidR="00D705B3" w:rsidRPr="0054757A" w:rsidRDefault="00D705B3" w:rsidP="00B3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B3" w:rsidRPr="00C23BC8" w:rsidTr="00B336F8">
        <w:tc>
          <w:tcPr>
            <w:tcW w:w="1028" w:type="pct"/>
            <w:shd w:val="clear" w:color="auto" w:fill="FFFFFF" w:themeFill="background1"/>
          </w:tcPr>
          <w:p w:rsidR="00D705B3" w:rsidRDefault="00D705B3" w:rsidP="00B3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95F413" wp14:editId="63C149A1">
                  <wp:extent cx="739140" cy="482600"/>
                  <wp:effectExtent l="0" t="0" r="3810" b="0"/>
                  <wp:docPr id="22" name="Рисунок 22" descr="http://pdd-prosto.ru/wp-content/uploads/2020/04/3.4_01.predpisyvayushchie-zna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dd-prosto.ru/wp-content/uploads/2020/04/3.4_01.predpisyvayushchie-znak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74" t="22993" r="18282" b="62445"/>
                          <a:stretch/>
                        </pic:blipFill>
                        <pic:spPr bwMode="auto">
                          <a:xfrm>
                            <a:off x="0" y="0"/>
                            <a:ext cx="739251" cy="482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pct"/>
            <w:shd w:val="clear" w:color="auto" w:fill="FFFFFF" w:themeFill="background1"/>
          </w:tcPr>
          <w:p w:rsidR="00D705B3" w:rsidRPr="008E7BBE" w:rsidRDefault="00D705B3" w:rsidP="00B33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shd w:val="clear" w:color="auto" w:fill="FFFFFF" w:themeFill="background1"/>
          </w:tcPr>
          <w:p w:rsidR="00D705B3" w:rsidRPr="0054757A" w:rsidRDefault="00D705B3" w:rsidP="00B3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B3" w:rsidRPr="00C23BC8" w:rsidTr="00B336F8">
        <w:tc>
          <w:tcPr>
            <w:tcW w:w="1028" w:type="pct"/>
            <w:shd w:val="clear" w:color="auto" w:fill="FFFFFF" w:themeFill="background1"/>
            <w:vAlign w:val="center"/>
          </w:tcPr>
          <w:p w:rsidR="00D705B3" w:rsidRDefault="00D705B3" w:rsidP="00B3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327F55" wp14:editId="714B8B2F">
                  <wp:extent cx="602672" cy="602672"/>
                  <wp:effectExtent l="0" t="0" r="6985" b="6985"/>
                  <wp:docPr id="37" name="Рисунок 3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87" cy="60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pct"/>
            <w:shd w:val="clear" w:color="auto" w:fill="FFFFFF" w:themeFill="background1"/>
          </w:tcPr>
          <w:p w:rsidR="00D705B3" w:rsidRPr="008E7BBE" w:rsidRDefault="00D705B3" w:rsidP="00B33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shd w:val="clear" w:color="auto" w:fill="FFFFFF" w:themeFill="background1"/>
          </w:tcPr>
          <w:p w:rsidR="00D705B3" w:rsidRPr="0054757A" w:rsidRDefault="00D705B3" w:rsidP="00B33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5B3" w:rsidRDefault="00D705B3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="00D705B3">
        <w:rPr>
          <w:rFonts w:ascii="Times New Roman" w:hAnsi="Times New Roman" w:cs="Times New Roman"/>
          <w:b/>
          <w:sz w:val="24"/>
          <w:szCs w:val="24"/>
        </w:rPr>
        <w:t>10</w:t>
      </w:r>
      <w:r w:rsidRPr="001C095B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1C095B">
        <w:rPr>
          <w:rFonts w:ascii="Times New Roman" w:hAnsi="Times New Roman" w:cs="Times New Roman"/>
          <w:b/>
          <w:sz w:val="24"/>
          <w:szCs w:val="24"/>
        </w:rPr>
        <w:t>____ баллов</w:t>
      </w:r>
    </w:p>
    <w:p w:rsidR="00AC4DCA" w:rsidRDefault="001C095B" w:rsidP="00502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</w:p>
    <w:p w:rsidR="008158FD" w:rsidRDefault="008158FD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705B3" w:rsidRPr="003210BD" w:rsidTr="00B336F8">
        <w:tc>
          <w:tcPr>
            <w:tcW w:w="2689" w:type="dxa"/>
            <w:shd w:val="clear" w:color="auto" w:fill="F2F2F2" w:themeFill="background1" w:themeFillShade="F2"/>
          </w:tcPr>
          <w:p w:rsidR="00D705B3" w:rsidRPr="003210BD" w:rsidRDefault="00D705B3" w:rsidP="00D705B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0BD">
              <w:rPr>
                <w:rFonts w:ascii="Times New Roman" w:hAnsi="Times New Roman" w:cs="Times New Roman"/>
                <w:sz w:val="24"/>
                <w:szCs w:val="24"/>
              </w:rPr>
              <w:t>Опасные геологические явления и процессы</w:t>
            </w:r>
          </w:p>
        </w:tc>
        <w:tc>
          <w:tcPr>
            <w:tcW w:w="6939" w:type="dxa"/>
            <w:shd w:val="clear" w:color="auto" w:fill="F2F2F2" w:themeFill="background1" w:themeFillShade="F2"/>
          </w:tcPr>
          <w:p w:rsidR="00D705B3" w:rsidRPr="003210BD" w:rsidRDefault="00D705B3" w:rsidP="00D705B3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D705B3" w:rsidRPr="003210BD" w:rsidTr="00B336F8">
        <w:tc>
          <w:tcPr>
            <w:tcW w:w="2689" w:type="dxa"/>
          </w:tcPr>
          <w:p w:rsidR="00D705B3" w:rsidRPr="003210BD" w:rsidRDefault="00D705B3" w:rsidP="00D705B3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9" w:type="dxa"/>
          </w:tcPr>
          <w:p w:rsidR="00D705B3" w:rsidRPr="003210BD" w:rsidRDefault="00D705B3" w:rsidP="00D705B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BD">
              <w:rPr>
                <w:rFonts w:ascii="Times New Roman" w:hAnsi="Times New Roman" w:cs="Times New Roman"/>
                <w:sz w:val="24"/>
                <w:szCs w:val="24"/>
              </w:rPr>
              <w:t xml:space="preserve">Слабое колебание земной поверхности, вызываемое дрожанием стенок </w:t>
            </w:r>
            <w:proofErr w:type="spellStart"/>
            <w:r w:rsidRPr="003210BD">
              <w:rPr>
                <w:rFonts w:ascii="Times New Roman" w:hAnsi="Times New Roman" w:cs="Times New Roman"/>
                <w:sz w:val="24"/>
                <w:szCs w:val="24"/>
              </w:rPr>
              <w:t>магмопроводящих</w:t>
            </w:r>
            <w:proofErr w:type="spellEnd"/>
            <w:r w:rsidRPr="003210BD">
              <w:rPr>
                <w:rFonts w:ascii="Times New Roman" w:hAnsi="Times New Roman" w:cs="Times New Roman"/>
                <w:sz w:val="24"/>
                <w:szCs w:val="24"/>
              </w:rPr>
              <w:t xml:space="preserve"> каналов при движении магмы в процессе подготовки или в момент вулканического извержения.</w:t>
            </w:r>
          </w:p>
        </w:tc>
      </w:tr>
      <w:tr w:rsidR="00D705B3" w:rsidRPr="003210BD" w:rsidTr="00B336F8">
        <w:tc>
          <w:tcPr>
            <w:tcW w:w="2689" w:type="dxa"/>
          </w:tcPr>
          <w:p w:rsidR="00D705B3" w:rsidRPr="003210BD" w:rsidRDefault="00D705B3" w:rsidP="00D705B3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9" w:type="dxa"/>
          </w:tcPr>
          <w:p w:rsidR="00D705B3" w:rsidRPr="003210BD" w:rsidRDefault="00D705B3" w:rsidP="00D705B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BD">
              <w:rPr>
                <w:rFonts w:ascii="Times New Roman" w:hAnsi="Times New Roman" w:cs="Times New Roman"/>
                <w:sz w:val="24"/>
                <w:szCs w:val="24"/>
              </w:rPr>
              <w:t>Отрыв и падение больших масс горных пород на крутых и обрывистых склонах гор, речных долин и морских побережий, происходящие главным образом за счет ослабления связности горных пород под влиянием процессов выветривания, деятельности поверхностных и подземных вод.</w:t>
            </w:r>
          </w:p>
        </w:tc>
      </w:tr>
      <w:tr w:rsidR="00D705B3" w:rsidRPr="003210BD" w:rsidTr="00B336F8">
        <w:tc>
          <w:tcPr>
            <w:tcW w:w="2689" w:type="dxa"/>
          </w:tcPr>
          <w:p w:rsidR="00D705B3" w:rsidRPr="003210BD" w:rsidRDefault="00D705B3" w:rsidP="00D705B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</w:tcPr>
          <w:p w:rsidR="00D705B3" w:rsidRPr="003210BD" w:rsidRDefault="00D705B3" w:rsidP="00D705B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BD">
              <w:rPr>
                <w:rFonts w:ascii="Times New Roman" w:hAnsi="Times New Roman" w:cs="Times New Roman"/>
                <w:sz w:val="24"/>
                <w:szCs w:val="24"/>
              </w:rPr>
              <w:t>Период активной деятельности вулкана, когда он выбрасывает на земную поверхность раскаленные или горячие твердые, жидкие и газообразные вулканические продукты и изливает лаву.</w:t>
            </w:r>
          </w:p>
        </w:tc>
      </w:tr>
      <w:tr w:rsidR="00D705B3" w:rsidRPr="003210BD" w:rsidTr="00B336F8">
        <w:tc>
          <w:tcPr>
            <w:tcW w:w="2689" w:type="dxa"/>
          </w:tcPr>
          <w:p w:rsidR="00D705B3" w:rsidRPr="003210BD" w:rsidRDefault="00D705B3" w:rsidP="00D705B3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9" w:type="dxa"/>
          </w:tcPr>
          <w:p w:rsidR="00D705B3" w:rsidRPr="003210BD" w:rsidRDefault="00D705B3" w:rsidP="00D705B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0BD">
              <w:rPr>
                <w:rFonts w:ascii="Times New Roman" w:hAnsi="Times New Roman" w:cs="Times New Roman"/>
                <w:sz w:val="24"/>
                <w:szCs w:val="24"/>
              </w:rPr>
              <w:t>Смещение масс горных пород по склону под воздействием собственного веса и дополнительной нагрузки вследствие подмыва склона, переувлажнения, сейсмических толчков и иных процессов.</w:t>
            </w:r>
          </w:p>
        </w:tc>
      </w:tr>
    </w:tbl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="00D705B3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1C095B">
        <w:rPr>
          <w:rFonts w:ascii="Times New Roman" w:hAnsi="Times New Roman" w:cs="Times New Roman"/>
          <w:b/>
          <w:sz w:val="24"/>
          <w:szCs w:val="24"/>
        </w:rPr>
        <w:t>балл</w:t>
      </w:r>
      <w:r w:rsidR="00D705B3">
        <w:rPr>
          <w:rFonts w:ascii="Times New Roman" w:hAnsi="Times New Roman" w:cs="Times New Roman"/>
          <w:b/>
          <w:sz w:val="24"/>
          <w:szCs w:val="24"/>
        </w:rPr>
        <w:t>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1C095B">
        <w:rPr>
          <w:rFonts w:ascii="Times New Roman" w:hAnsi="Times New Roman" w:cs="Times New Roman"/>
          <w:b/>
          <w:sz w:val="24"/>
          <w:szCs w:val="24"/>
        </w:rPr>
        <w:t>____ баллов</w:t>
      </w:r>
    </w:p>
    <w:p w:rsidR="001C095B" w:rsidRPr="001C095B" w:rsidRDefault="001C095B" w:rsidP="001C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</w:p>
    <w:p w:rsidR="00622B27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lastRenderedPageBreak/>
        <w:t>Задание 6.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2407"/>
        <w:gridCol w:w="2407"/>
      </w:tblGrid>
      <w:tr w:rsidR="00D705B3" w:rsidTr="00B336F8">
        <w:tc>
          <w:tcPr>
            <w:tcW w:w="1980" w:type="dxa"/>
            <w:shd w:val="clear" w:color="auto" w:fill="F2F2F2" w:themeFill="background1" w:themeFillShade="F2"/>
          </w:tcPr>
          <w:p w:rsidR="00D705B3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7">
              <w:rPr>
                <w:rFonts w:ascii="Times New Roman" w:hAnsi="Times New Roman" w:cs="Times New Roman"/>
                <w:sz w:val="24"/>
                <w:szCs w:val="24"/>
              </w:rPr>
              <w:t>Сигнальный цвет</w:t>
            </w:r>
          </w:p>
        </w:tc>
        <w:tc>
          <w:tcPr>
            <w:tcW w:w="2834" w:type="dxa"/>
            <w:shd w:val="clear" w:color="auto" w:fill="F2F2F2" w:themeFill="background1" w:themeFillShade="F2"/>
          </w:tcPr>
          <w:p w:rsidR="00D705B3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D705B3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7">
              <w:rPr>
                <w:rFonts w:ascii="Times New Roman" w:hAnsi="Times New Roman" w:cs="Times New Roman"/>
                <w:sz w:val="24"/>
                <w:szCs w:val="24"/>
              </w:rPr>
              <w:t>Цвет, контрастный сигнальному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D705B3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7">
              <w:rPr>
                <w:rFonts w:ascii="Times New Roman" w:hAnsi="Times New Roman" w:cs="Times New Roman"/>
                <w:sz w:val="24"/>
                <w:szCs w:val="24"/>
              </w:rPr>
              <w:t>Цвет графического символа</w:t>
            </w:r>
          </w:p>
        </w:tc>
      </w:tr>
      <w:tr w:rsidR="00D705B3" w:rsidTr="00B336F8">
        <w:tc>
          <w:tcPr>
            <w:tcW w:w="1980" w:type="dxa"/>
          </w:tcPr>
          <w:p w:rsidR="00D705B3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7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834" w:type="dxa"/>
          </w:tcPr>
          <w:p w:rsidR="00D705B3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7">
              <w:rPr>
                <w:rFonts w:ascii="Times New Roman" w:hAnsi="Times New Roman" w:cs="Times New Roman"/>
                <w:sz w:val="24"/>
                <w:szCs w:val="24"/>
              </w:rPr>
              <w:t>Запрещение</w:t>
            </w:r>
          </w:p>
        </w:tc>
        <w:tc>
          <w:tcPr>
            <w:tcW w:w="2407" w:type="dxa"/>
          </w:tcPr>
          <w:p w:rsidR="00D705B3" w:rsidRPr="007D00F7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D705B3" w:rsidRPr="007D00F7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B3" w:rsidTr="00B336F8">
        <w:tc>
          <w:tcPr>
            <w:tcW w:w="1980" w:type="dxa"/>
          </w:tcPr>
          <w:p w:rsidR="00D705B3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7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2834" w:type="dxa"/>
          </w:tcPr>
          <w:p w:rsidR="00D705B3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7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</w:tc>
        <w:tc>
          <w:tcPr>
            <w:tcW w:w="2407" w:type="dxa"/>
          </w:tcPr>
          <w:p w:rsidR="00D705B3" w:rsidRPr="007D00F7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D705B3" w:rsidRPr="007D00F7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B3" w:rsidTr="00B336F8">
        <w:tc>
          <w:tcPr>
            <w:tcW w:w="1980" w:type="dxa"/>
          </w:tcPr>
          <w:p w:rsidR="00D705B3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7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2834" w:type="dxa"/>
          </w:tcPr>
          <w:p w:rsidR="00D705B3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7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  <w:tc>
          <w:tcPr>
            <w:tcW w:w="2407" w:type="dxa"/>
          </w:tcPr>
          <w:p w:rsidR="00D705B3" w:rsidRPr="007D00F7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D705B3" w:rsidRPr="007D00F7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B3" w:rsidTr="00B336F8">
        <w:tc>
          <w:tcPr>
            <w:tcW w:w="1980" w:type="dxa"/>
          </w:tcPr>
          <w:p w:rsidR="00D705B3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7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2834" w:type="dxa"/>
          </w:tcPr>
          <w:p w:rsidR="00D705B3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7">
              <w:rPr>
                <w:rFonts w:ascii="Times New Roman" w:hAnsi="Times New Roman" w:cs="Times New Roman"/>
                <w:sz w:val="24"/>
                <w:szCs w:val="24"/>
              </w:rPr>
              <w:t>Безопасное состояние</w:t>
            </w:r>
          </w:p>
        </w:tc>
        <w:tc>
          <w:tcPr>
            <w:tcW w:w="2407" w:type="dxa"/>
          </w:tcPr>
          <w:p w:rsidR="00D705B3" w:rsidRPr="007D00F7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D705B3" w:rsidRPr="007D00F7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B3" w:rsidTr="00B336F8">
        <w:tc>
          <w:tcPr>
            <w:tcW w:w="1980" w:type="dxa"/>
          </w:tcPr>
          <w:p w:rsidR="00D705B3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7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834" w:type="dxa"/>
          </w:tcPr>
          <w:p w:rsidR="00D705B3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87">
              <w:rPr>
                <w:rFonts w:ascii="Times New Roman" w:hAnsi="Times New Roman" w:cs="Times New Roman"/>
                <w:sz w:val="24"/>
                <w:szCs w:val="24"/>
              </w:rPr>
              <w:t>Пожарное оборудование</w:t>
            </w:r>
          </w:p>
        </w:tc>
        <w:tc>
          <w:tcPr>
            <w:tcW w:w="2407" w:type="dxa"/>
          </w:tcPr>
          <w:p w:rsidR="00D705B3" w:rsidRPr="007D00F7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D705B3" w:rsidRPr="007D00F7" w:rsidRDefault="00D705B3" w:rsidP="00B33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B27" w:rsidRPr="001C095B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Pr="009A04C7">
        <w:rPr>
          <w:rFonts w:ascii="Times New Roman" w:hAnsi="Times New Roman" w:cs="Times New Roman"/>
          <w:b/>
          <w:sz w:val="24"/>
          <w:szCs w:val="24"/>
        </w:rPr>
        <w:t>10 баллов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622B27">
        <w:rPr>
          <w:rFonts w:ascii="Times New Roman" w:hAnsi="Times New Roman" w:cs="Times New Roman"/>
          <w:sz w:val="24"/>
          <w:szCs w:val="24"/>
        </w:rPr>
        <w:t>____ баллов</w:t>
      </w:r>
    </w:p>
    <w:p w:rsidR="009042AF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</w:p>
    <w:p w:rsidR="000C5032" w:rsidRPr="00C23BC8" w:rsidRDefault="000C5032" w:rsidP="00C23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C8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D705B3" w:rsidTr="00D705B3">
        <w:tc>
          <w:tcPr>
            <w:tcW w:w="2972" w:type="dxa"/>
            <w:shd w:val="clear" w:color="auto" w:fill="F2F2F2" w:themeFill="background1" w:themeFillShade="F2"/>
          </w:tcPr>
          <w:p w:rsidR="00D705B3" w:rsidRDefault="00D705B3" w:rsidP="00D705B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</w:tc>
        <w:tc>
          <w:tcPr>
            <w:tcW w:w="6656" w:type="dxa"/>
            <w:shd w:val="clear" w:color="auto" w:fill="F2F2F2" w:themeFill="background1" w:themeFillShade="F2"/>
          </w:tcPr>
          <w:p w:rsidR="00D705B3" w:rsidRDefault="00D705B3" w:rsidP="00D705B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понятия</w:t>
            </w:r>
          </w:p>
        </w:tc>
      </w:tr>
      <w:tr w:rsidR="00D705B3" w:rsidTr="00D705B3">
        <w:tc>
          <w:tcPr>
            <w:tcW w:w="2972" w:type="dxa"/>
          </w:tcPr>
          <w:p w:rsidR="00D705B3" w:rsidRDefault="00D705B3" w:rsidP="00D705B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D705B3" w:rsidRDefault="00D705B3" w:rsidP="00D705B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BA">
              <w:rPr>
                <w:rFonts w:ascii="Times New Roman" w:hAnsi="Times New Roman" w:cs="Times New Roman"/>
                <w:sz w:val="24"/>
                <w:szCs w:val="24"/>
              </w:rPr>
              <w:t>временное прекращение обработки персональных данных (за исключением случаев, если обработка необходима для уточнения персональных данных)</w:t>
            </w:r>
          </w:p>
        </w:tc>
      </w:tr>
      <w:tr w:rsidR="00D705B3" w:rsidTr="00D705B3">
        <w:tc>
          <w:tcPr>
            <w:tcW w:w="2972" w:type="dxa"/>
          </w:tcPr>
          <w:p w:rsidR="00D705B3" w:rsidRDefault="00D705B3" w:rsidP="00D705B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D705B3" w:rsidRDefault="00D705B3" w:rsidP="00D705B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BA">
              <w:rPr>
                <w:rFonts w:ascii="Times New Roman" w:hAnsi="Times New Roman" w:cs="Times New Roman"/>
                <w:sz w:val="24"/>
                <w:szCs w:val="24"/>
              </w:rPr>
      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      </w:r>
          </w:p>
        </w:tc>
      </w:tr>
      <w:tr w:rsidR="00D705B3" w:rsidTr="00D705B3">
        <w:tc>
          <w:tcPr>
            <w:tcW w:w="2972" w:type="dxa"/>
          </w:tcPr>
          <w:p w:rsidR="00D705B3" w:rsidRDefault="00D705B3" w:rsidP="00D705B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D705B3" w:rsidRDefault="00D705B3" w:rsidP="00D705B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BA">
              <w:rPr>
                <w:rFonts w:ascii="Times New Roman" w:hAnsi="Times New Roman" w:cs="Times New Roman"/>
                <w:sz w:val="24"/>
                <w:szCs w:val="24"/>
              </w:rPr>
              <w:t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      </w:r>
          </w:p>
        </w:tc>
      </w:tr>
      <w:tr w:rsidR="00D705B3" w:rsidTr="00D705B3">
        <w:tc>
          <w:tcPr>
            <w:tcW w:w="2972" w:type="dxa"/>
          </w:tcPr>
          <w:p w:rsidR="00D705B3" w:rsidRDefault="00D705B3" w:rsidP="00D705B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D705B3" w:rsidRDefault="00D705B3" w:rsidP="00D705B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BA">
              <w:rPr>
                <w:rFonts w:ascii="Times New Roman" w:hAnsi="Times New Roman" w:cs="Times New Roman"/>
                <w:sz w:val="24"/>
                <w:szCs w:val="24"/>
              </w:rPr>
              <w:t>действия, направленные на раскрытие персональных данных неопределенному кругу лиц</w:t>
            </w:r>
          </w:p>
        </w:tc>
      </w:tr>
      <w:tr w:rsidR="00D705B3" w:rsidTr="00D705B3">
        <w:tc>
          <w:tcPr>
            <w:tcW w:w="2972" w:type="dxa"/>
          </w:tcPr>
          <w:p w:rsidR="00D705B3" w:rsidRDefault="00D705B3" w:rsidP="00D705B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D705B3" w:rsidRDefault="00D705B3" w:rsidP="00D705B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BA">
              <w:rPr>
                <w:rFonts w:ascii="Times New Roman" w:hAnsi="Times New Roman" w:cs="Times New Roman"/>
                <w:sz w:val="24"/>
                <w:szCs w:val="24"/>
              </w:rPr>
      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</w:t>
            </w:r>
          </w:p>
        </w:tc>
      </w:tr>
      <w:tr w:rsidR="00D705B3" w:rsidTr="00D705B3">
        <w:tc>
          <w:tcPr>
            <w:tcW w:w="2972" w:type="dxa"/>
          </w:tcPr>
          <w:p w:rsidR="00D705B3" w:rsidRDefault="00D705B3" w:rsidP="00D705B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D705B3" w:rsidRDefault="00D705B3" w:rsidP="00D705B3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BA">
              <w:rPr>
                <w:rFonts w:ascii="Times New Roman" w:hAnsi="Times New Roman" w:cs="Times New Roman"/>
                <w:sz w:val="24"/>
                <w:szCs w:val="24"/>
              </w:rPr>
              <w:t>действия, направленные на раскрытие персональных данных определенному лицу или определенному кругу лиц</w:t>
            </w:r>
          </w:p>
        </w:tc>
      </w:tr>
    </w:tbl>
    <w:p w:rsidR="00622B27" w:rsidRPr="001C095B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 xml:space="preserve">Оценочные баллы: максимальный – </w:t>
      </w:r>
      <w:r w:rsidR="00D705B3">
        <w:rPr>
          <w:rFonts w:ascii="Times New Roman" w:hAnsi="Times New Roman" w:cs="Times New Roman"/>
          <w:b/>
          <w:sz w:val="24"/>
          <w:szCs w:val="24"/>
        </w:rPr>
        <w:t>7</w:t>
      </w:r>
      <w:r w:rsidRPr="007D38A8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1C095B">
        <w:rPr>
          <w:rFonts w:ascii="Times New Roman" w:hAnsi="Times New Roman" w:cs="Times New Roman"/>
          <w:sz w:val="24"/>
          <w:szCs w:val="24"/>
        </w:rPr>
        <w:t xml:space="preserve">; фактический - </w:t>
      </w:r>
      <w:r w:rsidRPr="00622B27">
        <w:rPr>
          <w:rFonts w:ascii="Times New Roman" w:hAnsi="Times New Roman" w:cs="Times New Roman"/>
          <w:sz w:val="24"/>
          <w:szCs w:val="24"/>
        </w:rPr>
        <w:t>____ баллов</w:t>
      </w:r>
    </w:p>
    <w:p w:rsidR="002C0DAA" w:rsidRDefault="00622B27" w:rsidP="00D14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95B">
        <w:rPr>
          <w:rFonts w:ascii="Times New Roman" w:hAnsi="Times New Roman" w:cs="Times New Roman"/>
          <w:sz w:val="24"/>
          <w:szCs w:val="24"/>
        </w:rPr>
        <w:t>Подписи членов жюри _______________________________________________</w:t>
      </w:r>
      <w:r w:rsidR="002C0DAA">
        <w:rPr>
          <w:rFonts w:ascii="Times New Roman" w:hAnsi="Times New Roman" w:cs="Times New Roman"/>
          <w:sz w:val="24"/>
          <w:szCs w:val="24"/>
        </w:rPr>
        <w:br w:type="page"/>
      </w:r>
    </w:p>
    <w:p w:rsidR="00622B27" w:rsidRDefault="00622B27">
      <w:pPr>
        <w:rPr>
          <w:rFonts w:ascii="Times New Roman" w:hAnsi="Times New Roman" w:cs="Times New Roman"/>
          <w:sz w:val="24"/>
          <w:szCs w:val="24"/>
        </w:rPr>
      </w:pPr>
    </w:p>
    <w:p w:rsidR="007A656B" w:rsidRDefault="007A656B" w:rsidP="00CC72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2FF">
        <w:rPr>
          <w:rFonts w:ascii="Times New Roman" w:hAnsi="Times New Roman" w:cs="Times New Roman"/>
          <w:b/>
          <w:sz w:val="24"/>
          <w:szCs w:val="24"/>
        </w:rPr>
        <w:t>МОДУЛЬ 2.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Номер тестового задания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605" w:type="dxa"/>
          </w:tcPr>
          <w:p w:rsidR="003E4680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4680">
              <w:rPr>
                <w:rFonts w:ascii="Times New Roman" w:hAnsi="Times New Roman" w:cs="Times New Roman"/>
                <w:sz w:val="24"/>
                <w:szCs w:val="24"/>
              </w:rPr>
              <w:t xml:space="preserve">столбец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заполняется участником)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Номер тестового задания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605" w:type="dxa"/>
          </w:tcPr>
          <w:p w:rsidR="003E4680" w:rsidRDefault="003E4680" w:rsidP="003E4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  <w:p w:rsidR="0041579B" w:rsidRDefault="003E4680" w:rsidP="003E46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(столбец не заполняется участником)</w:t>
            </w: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9B" w:rsidTr="007B0DEA">
        <w:trPr>
          <w:jc w:val="center"/>
        </w:trPr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4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5" w:type="dxa"/>
          </w:tcPr>
          <w:p w:rsidR="0041579B" w:rsidRPr="00622B27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1579B" w:rsidRDefault="0041579B" w:rsidP="004157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DEA" w:rsidRDefault="007B0DEA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B27" w:rsidRDefault="00622B27" w:rsidP="00622B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B27">
        <w:rPr>
          <w:rFonts w:ascii="Times New Roman" w:hAnsi="Times New Roman" w:cs="Times New Roman"/>
          <w:b/>
          <w:sz w:val="24"/>
          <w:szCs w:val="24"/>
        </w:rPr>
        <w:t xml:space="preserve">ИТОГО ЗА ТЕОРЕТИЧЕСКИЙ ТУР </w:t>
      </w:r>
    </w:p>
    <w:p w:rsidR="00622B27" w:rsidRDefault="00622B27" w:rsidP="00622B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B27">
        <w:rPr>
          <w:rFonts w:ascii="Times New Roman" w:hAnsi="Times New Roman" w:cs="Times New Roman"/>
          <w:sz w:val="24"/>
          <w:szCs w:val="24"/>
        </w:rPr>
        <w:t>максимальный -</w:t>
      </w:r>
      <w:r w:rsidRPr="00622B27">
        <w:rPr>
          <w:rFonts w:ascii="Times New Roman" w:hAnsi="Times New Roman" w:cs="Times New Roman"/>
          <w:b/>
          <w:sz w:val="24"/>
          <w:szCs w:val="24"/>
        </w:rPr>
        <w:t xml:space="preserve"> 100 баллов; </w:t>
      </w:r>
      <w:r w:rsidRPr="00622B27">
        <w:rPr>
          <w:rFonts w:ascii="Times New Roman" w:hAnsi="Times New Roman" w:cs="Times New Roman"/>
          <w:sz w:val="24"/>
          <w:szCs w:val="24"/>
        </w:rPr>
        <w:t>фактический –</w:t>
      </w:r>
      <w:r w:rsidRPr="00622B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 </w:t>
      </w:r>
      <w:r w:rsidRPr="00622B27">
        <w:rPr>
          <w:rFonts w:ascii="Times New Roman" w:hAnsi="Times New Roman" w:cs="Times New Roman"/>
          <w:b/>
          <w:sz w:val="24"/>
          <w:szCs w:val="24"/>
        </w:rPr>
        <w:t>баллов</w:t>
      </w:r>
    </w:p>
    <w:p w:rsidR="00622B27" w:rsidRPr="00CC72FF" w:rsidRDefault="00622B27" w:rsidP="00622B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B27">
        <w:rPr>
          <w:rFonts w:ascii="Times New Roman" w:hAnsi="Times New Roman" w:cs="Times New Roman"/>
          <w:b/>
          <w:sz w:val="24"/>
          <w:szCs w:val="24"/>
        </w:rPr>
        <w:t xml:space="preserve"> Подписи членов жюри_____________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Pr="00622B27">
        <w:rPr>
          <w:rFonts w:ascii="Times New Roman" w:hAnsi="Times New Roman" w:cs="Times New Roman"/>
          <w:b/>
          <w:sz w:val="24"/>
          <w:szCs w:val="24"/>
        </w:rPr>
        <w:t>_</w:t>
      </w:r>
    </w:p>
    <w:sectPr w:rsidR="00622B27" w:rsidRPr="00CC72FF" w:rsidSect="00CF1AC4">
      <w:footerReference w:type="default" r:id="rId12"/>
      <w:footerReference w:type="first" r:id="rId13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07" w:rsidRDefault="00267607" w:rsidP="00791AC5">
      <w:pPr>
        <w:spacing w:after="0" w:line="240" w:lineRule="auto"/>
      </w:pPr>
      <w:r>
        <w:separator/>
      </w:r>
    </w:p>
  </w:endnote>
  <w:endnote w:type="continuationSeparator" w:id="0">
    <w:p w:rsidR="00267607" w:rsidRDefault="00267607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498091"/>
      <w:docPartObj>
        <w:docPartGallery w:val="Page Numbers (Bottom of Page)"/>
        <w:docPartUnique/>
      </w:docPartObj>
    </w:sdtPr>
    <w:sdtEndPr/>
    <w:sdtContent>
      <w:p w:rsidR="00734CC3" w:rsidRDefault="00734C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073">
          <w:rPr>
            <w:noProof/>
          </w:rPr>
          <w:t>5</w:t>
        </w:r>
        <w:r>
          <w:fldChar w:fldCharType="end"/>
        </w:r>
      </w:p>
    </w:sdtContent>
  </w:sdt>
  <w:p w:rsidR="00734CC3" w:rsidRDefault="00734C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3932935"/>
      <w:docPartObj>
        <w:docPartGallery w:val="Page Numbers (Bottom of Page)"/>
        <w:docPartUnique/>
      </w:docPartObj>
    </w:sdtPr>
    <w:sdtEndPr/>
    <w:sdtContent>
      <w:p w:rsidR="00402A2D" w:rsidRDefault="00402A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073">
          <w:rPr>
            <w:noProof/>
          </w:rPr>
          <w:t>1</w:t>
        </w:r>
        <w:r>
          <w:fldChar w:fldCharType="end"/>
        </w:r>
      </w:p>
    </w:sdtContent>
  </w:sdt>
  <w:p w:rsidR="00402A2D" w:rsidRDefault="00402A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07" w:rsidRDefault="00267607" w:rsidP="00791AC5">
      <w:pPr>
        <w:spacing w:after="0" w:line="240" w:lineRule="auto"/>
      </w:pPr>
      <w:r>
        <w:separator/>
      </w:r>
    </w:p>
  </w:footnote>
  <w:footnote w:type="continuationSeparator" w:id="0">
    <w:p w:rsidR="00267607" w:rsidRDefault="00267607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0426ED8"/>
    <w:multiLevelType w:val="hybridMultilevel"/>
    <w:tmpl w:val="F6F01C6A"/>
    <w:lvl w:ilvl="0" w:tplc="E49AA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D563E8"/>
    <w:multiLevelType w:val="hybridMultilevel"/>
    <w:tmpl w:val="8A38E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14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15"/>
  </w:num>
  <w:num w:numId="11">
    <w:abstractNumId w:val="9"/>
  </w:num>
  <w:num w:numId="12">
    <w:abstractNumId w:val="11"/>
  </w:num>
  <w:num w:numId="13">
    <w:abstractNumId w:val="8"/>
  </w:num>
  <w:num w:numId="14">
    <w:abstractNumId w:val="1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5"/>
    <w:rsid w:val="00001C0B"/>
    <w:rsid w:val="00004AB8"/>
    <w:rsid w:val="00010EA1"/>
    <w:rsid w:val="00025E43"/>
    <w:rsid w:val="00054C53"/>
    <w:rsid w:val="00062073"/>
    <w:rsid w:val="00096F20"/>
    <w:rsid w:val="000A5EEE"/>
    <w:rsid w:val="000B0D14"/>
    <w:rsid w:val="000C3600"/>
    <w:rsid w:val="000C5032"/>
    <w:rsid w:val="00151B31"/>
    <w:rsid w:val="00184132"/>
    <w:rsid w:val="0019645B"/>
    <w:rsid w:val="001B0D4E"/>
    <w:rsid w:val="001B52A1"/>
    <w:rsid w:val="001C095B"/>
    <w:rsid w:val="001D10E7"/>
    <w:rsid w:val="00237CC0"/>
    <w:rsid w:val="00246E5C"/>
    <w:rsid w:val="00267607"/>
    <w:rsid w:val="002679B0"/>
    <w:rsid w:val="002B3035"/>
    <w:rsid w:val="002C0DAA"/>
    <w:rsid w:val="002C265B"/>
    <w:rsid w:val="002C42AD"/>
    <w:rsid w:val="002F0614"/>
    <w:rsid w:val="003474FE"/>
    <w:rsid w:val="00352C7E"/>
    <w:rsid w:val="003812CF"/>
    <w:rsid w:val="003B3233"/>
    <w:rsid w:val="003E04EB"/>
    <w:rsid w:val="003E4680"/>
    <w:rsid w:val="00402A2D"/>
    <w:rsid w:val="0041579B"/>
    <w:rsid w:val="00430CFE"/>
    <w:rsid w:val="00443772"/>
    <w:rsid w:val="004519F7"/>
    <w:rsid w:val="0045428D"/>
    <w:rsid w:val="00470342"/>
    <w:rsid w:val="00497D9E"/>
    <w:rsid w:val="004A5CDB"/>
    <w:rsid w:val="004B2B3C"/>
    <w:rsid w:val="0050209D"/>
    <w:rsid w:val="005075CB"/>
    <w:rsid w:val="00540791"/>
    <w:rsid w:val="0054344C"/>
    <w:rsid w:val="00571619"/>
    <w:rsid w:val="00576E8D"/>
    <w:rsid w:val="005A108B"/>
    <w:rsid w:val="005B2C52"/>
    <w:rsid w:val="005B3BB0"/>
    <w:rsid w:val="006122EE"/>
    <w:rsid w:val="00622B27"/>
    <w:rsid w:val="00644CFD"/>
    <w:rsid w:val="006540B2"/>
    <w:rsid w:val="006824E6"/>
    <w:rsid w:val="006B2107"/>
    <w:rsid w:val="006D1B57"/>
    <w:rsid w:val="00720D00"/>
    <w:rsid w:val="00734CC3"/>
    <w:rsid w:val="00756A43"/>
    <w:rsid w:val="00770167"/>
    <w:rsid w:val="00791AC5"/>
    <w:rsid w:val="007A656B"/>
    <w:rsid w:val="007B0DEA"/>
    <w:rsid w:val="007B7C8E"/>
    <w:rsid w:val="007D38A8"/>
    <w:rsid w:val="00811A15"/>
    <w:rsid w:val="008158FD"/>
    <w:rsid w:val="008321BA"/>
    <w:rsid w:val="008E1B59"/>
    <w:rsid w:val="008E73E0"/>
    <w:rsid w:val="009042AF"/>
    <w:rsid w:val="00906AA0"/>
    <w:rsid w:val="00923521"/>
    <w:rsid w:val="00930E67"/>
    <w:rsid w:val="009706C1"/>
    <w:rsid w:val="00986F43"/>
    <w:rsid w:val="009A04C7"/>
    <w:rsid w:val="009E5453"/>
    <w:rsid w:val="00A26DA0"/>
    <w:rsid w:val="00A50A07"/>
    <w:rsid w:val="00A651DF"/>
    <w:rsid w:val="00A77F30"/>
    <w:rsid w:val="00AA1E7C"/>
    <w:rsid w:val="00AB08CE"/>
    <w:rsid w:val="00AC4CE1"/>
    <w:rsid w:val="00AC4DCA"/>
    <w:rsid w:val="00AE2DEB"/>
    <w:rsid w:val="00B202C6"/>
    <w:rsid w:val="00BC55CC"/>
    <w:rsid w:val="00BD3CB9"/>
    <w:rsid w:val="00BD45FC"/>
    <w:rsid w:val="00BD5F27"/>
    <w:rsid w:val="00C06C8E"/>
    <w:rsid w:val="00C15589"/>
    <w:rsid w:val="00C23BC8"/>
    <w:rsid w:val="00C93362"/>
    <w:rsid w:val="00CA0AB0"/>
    <w:rsid w:val="00CC72FF"/>
    <w:rsid w:val="00CF1AC4"/>
    <w:rsid w:val="00D14A3B"/>
    <w:rsid w:val="00D15B13"/>
    <w:rsid w:val="00D42BB8"/>
    <w:rsid w:val="00D60BAB"/>
    <w:rsid w:val="00D705B3"/>
    <w:rsid w:val="00D854B7"/>
    <w:rsid w:val="00D97B0F"/>
    <w:rsid w:val="00E13489"/>
    <w:rsid w:val="00E44E87"/>
    <w:rsid w:val="00EA3D7A"/>
    <w:rsid w:val="00EB4D99"/>
    <w:rsid w:val="00ED2EEA"/>
    <w:rsid w:val="00EE485E"/>
    <w:rsid w:val="00EE4BF0"/>
    <w:rsid w:val="00EE778A"/>
    <w:rsid w:val="00F14F20"/>
    <w:rsid w:val="00F82B53"/>
    <w:rsid w:val="00F9301D"/>
    <w:rsid w:val="00FB3E82"/>
    <w:rsid w:val="00FC70A1"/>
    <w:rsid w:val="00FD1D54"/>
    <w:rsid w:val="00FF2517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9091"/>
  <w15:chartTrackingRefBased/>
  <w15:docId w15:val="{C9A962B4-D9E8-4572-A4A7-E3207BAE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4926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Наталия Демидко</cp:lastModifiedBy>
  <cp:revision>14</cp:revision>
  <dcterms:created xsi:type="dcterms:W3CDTF">2023-07-23T06:54:00Z</dcterms:created>
  <dcterms:modified xsi:type="dcterms:W3CDTF">2024-09-29T11:21:00Z</dcterms:modified>
</cp:coreProperties>
</file>