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5B" w:rsidRDefault="001B0D4E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D4E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</w:p>
    <w:p w:rsidR="001C095B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ВСЕРОССИЙСК</w:t>
      </w:r>
      <w:r w:rsidR="001B0D4E" w:rsidRPr="001B0D4E">
        <w:rPr>
          <w:rFonts w:ascii="Times New Roman" w:hAnsi="Times New Roman" w:cs="Times New Roman"/>
          <w:sz w:val="24"/>
          <w:szCs w:val="24"/>
        </w:rPr>
        <w:t>ОЙ</w:t>
      </w:r>
      <w:r w:rsidRPr="00C23BC8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1B0D4E">
        <w:rPr>
          <w:rFonts w:ascii="Times New Roman" w:hAnsi="Times New Roman" w:cs="Times New Roman"/>
          <w:sz w:val="24"/>
          <w:szCs w:val="24"/>
        </w:rPr>
        <w:t>Ы</w:t>
      </w:r>
      <w:r w:rsidRPr="00C23BC8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1B0D4E">
        <w:rPr>
          <w:rFonts w:ascii="Times New Roman" w:hAnsi="Times New Roman" w:cs="Times New Roman"/>
          <w:sz w:val="24"/>
          <w:szCs w:val="24"/>
        </w:rPr>
        <w:t xml:space="preserve"> 202</w:t>
      </w:r>
      <w:r w:rsidR="002B3035">
        <w:rPr>
          <w:rFonts w:ascii="Times New Roman" w:hAnsi="Times New Roman" w:cs="Times New Roman"/>
          <w:sz w:val="24"/>
          <w:szCs w:val="24"/>
        </w:rPr>
        <w:t>4</w:t>
      </w:r>
      <w:r w:rsidR="001B0D4E">
        <w:rPr>
          <w:rFonts w:ascii="Times New Roman" w:hAnsi="Times New Roman" w:cs="Times New Roman"/>
          <w:sz w:val="24"/>
          <w:szCs w:val="24"/>
        </w:rPr>
        <w:t>/2</w:t>
      </w:r>
      <w:r w:rsidR="002B3035">
        <w:rPr>
          <w:rFonts w:ascii="Times New Roman" w:hAnsi="Times New Roman" w:cs="Times New Roman"/>
          <w:sz w:val="24"/>
          <w:szCs w:val="24"/>
        </w:rPr>
        <w:t>5</w:t>
      </w:r>
      <w:r w:rsidR="001B0D4E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1C0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E6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ПО ОСНОВАМ БЕЗОПАСНОСТИ </w:t>
      </w:r>
      <w:r w:rsidR="002B3035">
        <w:rPr>
          <w:rFonts w:ascii="Times New Roman" w:hAnsi="Times New Roman" w:cs="Times New Roman"/>
          <w:sz w:val="24"/>
          <w:szCs w:val="24"/>
        </w:rPr>
        <w:t>И ЗАЩИТЫ РОДИНЫ</w:t>
      </w:r>
    </w:p>
    <w:p w:rsidR="00402A2D" w:rsidRPr="00C23BC8" w:rsidRDefault="001F5949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</w:t>
      </w:r>
      <w:r w:rsidRPr="00116612">
        <w:rPr>
          <w:rFonts w:ascii="Times New Roman" w:hAnsi="Times New Roman" w:cs="Times New Roman"/>
          <w:sz w:val="24"/>
          <w:szCs w:val="24"/>
        </w:rPr>
        <w:t>тверт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16612">
        <w:rPr>
          <w:rFonts w:ascii="Times New Roman" w:hAnsi="Times New Roman" w:cs="Times New Roman"/>
          <w:sz w:val="24"/>
          <w:szCs w:val="24"/>
        </w:rPr>
        <w:t xml:space="preserve"> возрастн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16612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6612">
        <w:rPr>
          <w:rFonts w:ascii="Times New Roman" w:hAnsi="Times New Roman" w:cs="Times New Roman"/>
          <w:sz w:val="24"/>
          <w:szCs w:val="24"/>
        </w:rPr>
        <w:t xml:space="preserve"> (11 класс)</w:t>
      </w:r>
    </w:p>
    <w:p w:rsidR="001C095B" w:rsidRDefault="001C095B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Шифр </w:t>
      </w:r>
      <w:r w:rsidRPr="00C23BC8">
        <w:rPr>
          <w:rFonts w:ascii="Times New Roman" w:hAnsi="Times New Roman" w:cs="Times New Roman"/>
          <w:b/>
          <w:sz w:val="24"/>
          <w:szCs w:val="24"/>
        </w:rPr>
        <w:t>участник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8"/>
        <w:tblW w:w="6991" w:type="dxa"/>
        <w:tblInd w:w="1604" w:type="dxa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  <w:gridCol w:w="1165"/>
        <w:gridCol w:w="1166"/>
      </w:tblGrid>
      <w:tr w:rsidR="001C095B" w:rsidTr="001C095B"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B8" w:rsidRDefault="00791AC5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1F5949" w:rsidRPr="001F5949" w:rsidRDefault="001F5949" w:rsidP="001F5949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49">
        <w:rPr>
          <w:rFonts w:ascii="Times New Roman" w:hAnsi="Times New Roman" w:cs="Times New Roman"/>
          <w:sz w:val="24"/>
          <w:szCs w:val="24"/>
        </w:rPr>
        <w:t xml:space="preserve">Руководитель располагается _____________________________________, остальные участники оказания первой помощи размещаются _____________________________________. </w:t>
      </w:r>
    </w:p>
    <w:p w:rsidR="001F5949" w:rsidRPr="001F5949" w:rsidRDefault="001F5949" w:rsidP="001F5949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49">
        <w:rPr>
          <w:rFonts w:ascii="Times New Roman" w:hAnsi="Times New Roman" w:cs="Times New Roman"/>
          <w:sz w:val="24"/>
          <w:szCs w:val="24"/>
        </w:rPr>
        <w:t xml:space="preserve">Руководитель подводит свои руки под _____________________________________ лежащего пострадавшего, располагая свои ладони под _____________________________________. </w:t>
      </w:r>
    </w:p>
    <w:p w:rsidR="001F5949" w:rsidRPr="001F5949" w:rsidRDefault="001F5949" w:rsidP="001F5949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49">
        <w:rPr>
          <w:rFonts w:ascii="Times New Roman" w:hAnsi="Times New Roman" w:cs="Times New Roman"/>
          <w:sz w:val="24"/>
          <w:szCs w:val="24"/>
        </w:rPr>
        <w:t xml:space="preserve">Он дает команду остальным участникам подвести свои руки ладонями ________________ под _____________________________________ пострадавшего так, чтобы ладони поддерживали позвоночник и ноги пострадавшего на всём их протяжении. </w:t>
      </w:r>
    </w:p>
    <w:p w:rsidR="001F5949" w:rsidRPr="001F5949" w:rsidRDefault="001F5949" w:rsidP="001F5949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49">
        <w:rPr>
          <w:rFonts w:ascii="Times New Roman" w:hAnsi="Times New Roman" w:cs="Times New Roman"/>
          <w:sz w:val="24"/>
          <w:szCs w:val="24"/>
        </w:rPr>
        <w:t xml:space="preserve">После того, как руки всех участников оказания первой помощи размещены правильным образом, руководитель дает команду синхронно встать _____________________________, потом ___________________________, одновременно поднимая пострадавшего. </w:t>
      </w:r>
    </w:p>
    <w:p w:rsidR="001F5949" w:rsidRPr="001F5949" w:rsidRDefault="001F5949" w:rsidP="001F5949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49">
        <w:rPr>
          <w:rFonts w:ascii="Times New Roman" w:hAnsi="Times New Roman" w:cs="Times New Roman"/>
          <w:sz w:val="24"/>
          <w:szCs w:val="24"/>
        </w:rPr>
        <w:t xml:space="preserve">Опускание пострадавшего осуществляется в обратном порядке. </w:t>
      </w:r>
    </w:p>
    <w:p w:rsidR="001F5949" w:rsidRPr="001F5949" w:rsidRDefault="001F5949" w:rsidP="001F59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949">
        <w:rPr>
          <w:rFonts w:ascii="Times New Roman" w:hAnsi="Times New Roman" w:cs="Times New Roman"/>
          <w:sz w:val="24"/>
          <w:szCs w:val="24"/>
        </w:rPr>
        <w:t>Метод применяется при  _____________________________________.</w:t>
      </w:r>
    </w:p>
    <w:p w:rsidR="0049065F" w:rsidRDefault="0049065F" w:rsidP="0049065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49065F" w:rsidRDefault="0049065F" w:rsidP="0049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065F" w:rsidRDefault="0049065F" w:rsidP="0049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E8D" w:rsidRPr="00C23BC8" w:rsidRDefault="00F14F20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Pr="001C095B">
        <w:rPr>
          <w:rFonts w:ascii="Times New Roman" w:hAnsi="Times New Roman" w:cs="Times New Roman"/>
          <w:b/>
          <w:sz w:val="24"/>
          <w:szCs w:val="24"/>
        </w:rPr>
        <w:t>1</w:t>
      </w:r>
      <w:r w:rsidR="001F5949">
        <w:rPr>
          <w:rFonts w:ascii="Times New Roman" w:hAnsi="Times New Roman" w:cs="Times New Roman"/>
          <w:b/>
          <w:sz w:val="24"/>
          <w:szCs w:val="24"/>
        </w:rPr>
        <w:t>2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49065F" w:rsidRDefault="0049065F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2552"/>
        <w:gridCol w:w="1978"/>
      </w:tblGrid>
      <w:tr w:rsidR="001F5949" w:rsidRPr="004A6EB2" w:rsidTr="004173D4">
        <w:tc>
          <w:tcPr>
            <w:tcW w:w="5098" w:type="dxa"/>
            <w:shd w:val="clear" w:color="auto" w:fill="F2F2F2" w:themeFill="background1" w:themeFillShade="F2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 xml:space="preserve">Условия установления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Уровень террористической опасности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Цветовое обозначение уровня</w:t>
            </w:r>
          </w:p>
        </w:tc>
      </w:tr>
      <w:tr w:rsidR="001F5949" w:rsidRPr="004A6EB2" w:rsidTr="004173D4">
        <w:tc>
          <w:tcPr>
            <w:tcW w:w="5098" w:type="dxa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ри наличии требующей подтверждения информации о реальной возможности совершения террористического акта</w:t>
            </w:r>
          </w:p>
        </w:tc>
        <w:tc>
          <w:tcPr>
            <w:tcW w:w="2552" w:type="dxa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49" w:rsidRPr="004A6EB2" w:rsidTr="004173D4">
        <w:tc>
          <w:tcPr>
            <w:tcW w:w="5098" w:type="dxa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ри наличии подтвержденной информации о реальной возможности совершения террористического акта</w:t>
            </w:r>
          </w:p>
        </w:tc>
        <w:tc>
          <w:tcPr>
            <w:tcW w:w="2552" w:type="dxa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49" w:rsidRPr="004A6EB2" w:rsidTr="004173D4">
        <w:tc>
          <w:tcPr>
            <w:tcW w:w="5098" w:type="dxa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      </w:r>
          </w:p>
        </w:tc>
        <w:tc>
          <w:tcPr>
            <w:tcW w:w="2552" w:type="dxa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1F5949" w:rsidRPr="004A6EB2" w:rsidRDefault="001F5949" w:rsidP="00417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B79" w:rsidRPr="001F0B79" w:rsidRDefault="001F0B79" w:rsidP="00490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5F" w:rsidRPr="001C095B" w:rsidRDefault="0049065F" w:rsidP="00490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1F5949">
        <w:rPr>
          <w:rFonts w:ascii="Times New Roman" w:hAnsi="Times New Roman" w:cs="Times New Roman"/>
          <w:b/>
          <w:sz w:val="24"/>
          <w:szCs w:val="24"/>
        </w:rPr>
        <w:t>6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F0B79" w:rsidRDefault="0049065F" w:rsidP="001F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  <w:r w:rsidR="001F0B79">
        <w:rPr>
          <w:rFonts w:ascii="Times New Roman" w:hAnsi="Times New Roman" w:cs="Times New Roman"/>
          <w:sz w:val="24"/>
          <w:szCs w:val="24"/>
        </w:rPr>
        <w:br w:type="page"/>
      </w:r>
    </w:p>
    <w:p w:rsidR="0054344C" w:rsidRDefault="0054344C" w:rsidP="00490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4.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4"/>
        <w:gridCol w:w="4093"/>
        <w:gridCol w:w="3821"/>
      </w:tblGrid>
      <w:tr w:rsidR="001F5949" w:rsidTr="004173D4">
        <w:tc>
          <w:tcPr>
            <w:tcW w:w="1714" w:type="dxa"/>
            <w:shd w:val="clear" w:color="auto" w:fill="F2F2F2" w:themeFill="background1" w:themeFillShade="F2"/>
          </w:tcPr>
          <w:p w:rsidR="001F5949" w:rsidRDefault="001F5949" w:rsidP="001F5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Макроэлемент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:rsidR="001F5949" w:rsidRDefault="001F5949" w:rsidP="001F5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для организма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p w:rsidR="001F5949" w:rsidRDefault="001F5949" w:rsidP="001F5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Патологические состояния, возникающие при недостатке</w:t>
            </w:r>
          </w:p>
        </w:tc>
      </w:tr>
      <w:tr w:rsidR="001F5949" w:rsidTr="004173D4">
        <w:tc>
          <w:tcPr>
            <w:tcW w:w="1714" w:type="dxa"/>
          </w:tcPr>
          <w:p w:rsidR="001F5949" w:rsidRPr="00613CF2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3CF2">
              <w:rPr>
                <w:rFonts w:ascii="Times New Roman" w:hAnsi="Times New Roman" w:cs="Times New Roman"/>
                <w:sz w:val="24"/>
                <w:szCs w:val="24"/>
              </w:rPr>
              <w:t>альций</w:t>
            </w:r>
          </w:p>
        </w:tc>
        <w:tc>
          <w:tcPr>
            <w:tcW w:w="4093" w:type="dxa"/>
          </w:tcPr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49" w:rsidTr="004173D4">
        <w:tc>
          <w:tcPr>
            <w:tcW w:w="1714" w:type="dxa"/>
          </w:tcPr>
          <w:p w:rsidR="001F5949" w:rsidRPr="00613CF2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13CF2">
              <w:rPr>
                <w:rFonts w:ascii="Times New Roman" w:hAnsi="Times New Roman" w:cs="Times New Roman"/>
                <w:sz w:val="24"/>
                <w:szCs w:val="24"/>
              </w:rPr>
              <w:t>елезо</w:t>
            </w:r>
          </w:p>
        </w:tc>
        <w:tc>
          <w:tcPr>
            <w:tcW w:w="4093" w:type="dxa"/>
          </w:tcPr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49" w:rsidTr="004173D4">
        <w:tc>
          <w:tcPr>
            <w:tcW w:w="1714" w:type="dxa"/>
          </w:tcPr>
          <w:p w:rsidR="001F5949" w:rsidRPr="00613CF2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3CF2">
              <w:rPr>
                <w:rFonts w:ascii="Times New Roman" w:hAnsi="Times New Roman" w:cs="Times New Roman"/>
                <w:sz w:val="24"/>
                <w:szCs w:val="24"/>
              </w:rPr>
              <w:t>осфор</w:t>
            </w:r>
          </w:p>
        </w:tc>
        <w:tc>
          <w:tcPr>
            <w:tcW w:w="4093" w:type="dxa"/>
          </w:tcPr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49" w:rsidTr="004173D4">
        <w:tc>
          <w:tcPr>
            <w:tcW w:w="1714" w:type="dxa"/>
          </w:tcPr>
          <w:p w:rsidR="001F5949" w:rsidRPr="00613CF2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3CF2">
              <w:rPr>
                <w:rFonts w:ascii="Times New Roman" w:hAnsi="Times New Roman" w:cs="Times New Roman"/>
                <w:sz w:val="24"/>
                <w:szCs w:val="24"/>
              </w:rPr>
              <w:t>атрий</w:t>
            </w:r>
          </w:p>
        </w:tc>
        <w:tc>
          <w:tcPr>
            <w:tcW w:w="4093" w:type="dxa"/>
          </w:tcPr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49" w:rsidTr="004173D4">
        <w:tc>
          <w:tcPr>
            <w:tcW w:w="1714" w:type="dxa"/>
          </w:tcPr>
          <w:p w:rsidR="001F5949" w:rsidRDefault="001F5949" w:rsidP="001F5949">
            <w:pPr>
              <w:spacing w:line="72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4093" w:type="dxa"/>
          </w:tcPr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1F5949" w:rsidRDefault="001F5949" w:rsidP="001F5949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D705B3">
        <w:rPr>
          <w:rFonts w:ascii="Times New Roman" w:hAnsi="Times New Roman" w:cs="Times New Roman"/>
          <w:b/>
          <w:sz w:val="24"/>
          <w:szCs w:val="24"/>
        </w:rPr>
        <w:t>10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AC4DCA" w:rsidRDefault="001C095B" w:rsidP="0050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8158FD" w:rsidRDefault="008158FD" w:rsidP="001F0B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5.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1F5949" w:rsidRPr="0068335A" w:rsidTr="004173D4">
        <w:tc>
          <w:tcPr>
            <w:tcW w:w="962" w:type="dxa"/>
            <w:shd w:val="clear" w:color="auto" w:fill="F2F2F2" w:themeFill="background1" w:themeFillShade="F2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5949" w:rsidRPr="0068335A" w:rsidTr="004173D4">
        <w:tc>
          <w:tcPr>
            <w:tcW w:w="962" w:type="dxa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F5949" w:rsidRPr="0068335A" w:rsidRDefault="001F5949" w:rsidP="004173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1F5949">
        <w:rPr>
          <w:rFonts w:ascii="Times New Roman" w:hAnsi="Times New Roman" w:cs="Times New Roman"/>
          <w:b/>
          <w:sz w:val="24"/>
          <w:szCs w:val="24"/>
        </w:rPr>
        <w:t>10</w:t>
      </w:r>
      <w:r w:rsidR="00D7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95B">
        <w:rPr>
          <w:rFonts w:ascii="Times New Roman" w:hAnsi="Times New Roman" w:cs="Times New Roman"/>
          <w:b/>
          <w:sz w:val="24"/>
          <w:szCs w:val="24"/>
        </w:rPr>
        <w:t>балл</w:t>
      </w:r>
      <w:r w:rsidR="00D705B3">
        <w:rPr>
          <w:rFonts w:ascii="Times New Roman" w:hAnsi="Times New Roman" w:cs="Times New Roman"/>
          <w:b/>
          <w:sz w:val="24"/>
          <w:szCs w:val="24"/>
        </w:rPr>
        <w:t>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622B27" w:rsidRDefault="00622B27" w:rsidP="001F59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1F5949" w:rsidRDefault="001F5949" w:rsidP="001F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2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– это з</w:t>
      </w:r>
      <w:r w:rsidRPr="00E62B89">
        <w:rPr>
          <w:rFonts w:ascii="Times New Roman" w:hAnsi="Times New Roman" w:cs="Times New Roman"/>
          <w:sz w:val="24"/>
          <w:szCs w:val="24"/>
        </w:rPr>
        <w:t>ащитное сооружение, обеспечивающее защиту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определенного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949" w:rsidRDefault="001F5949" w:rsidP="001F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2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– это з</w:t>
      </w:r>
      <w:r w:rsidRPr="00E62B89">
        <w:rPr>
          <w:rFonts w:ascii="Times New Roman" w:hAnsi="Times New Roman" w:cs="Times New Roman"/>
          <w:sz w:val="24"/>
          <w:szCs w:val="24"/>
        </w:rPr>
        <w:t>ащитное сооружение гражданской обороны, обеспечивающее в течение нормативного времени защиту укрываемых от расчетного воздействия поражающих факторов ядерного оружия и обычных средств поражения, бактериальных (биологических) средств, боевых отравляющих веществ, а также при необходимости от аварийно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2B89">
        <w:rPr>
          <w:rFonts w:ascii="Times New Roman" w:hAnsi="Times New Roman" w:cs="Times New Roman"/>
          <w:sz w:val="24"/>
          <w:szCs w:val="24"/>
        </w:rPr>
        <w:t>химически опасных веществ, радиоактивных веществ при разрушении ядерных установок, пунктов хранения ядерных материалов, радиоактивных веществ и радиоактивных отходов, высоких температур и продуктов горения при пожарах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949" w:rsidRPr="00E62B89" w:rsidRDefault="001F5949" w:rsidP="001F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2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– з</w:t>
      </w:r>
      <w:r w:rsidRPr="00E62B89">
        <w:rPr>
          <w:rFonts w:ascii="Times New Roman" w:hAnsi="Times New Roman" w:cs="Times New Roman"/>
          <w:sz w:val="24"/>
          <w:szCs w:val="24"/>
        </w:rPr>
        <w:t>ащитн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62B89">
        <w:rPr>
          <w:rFonts w:ascii="Times New Roman" w:hAnsi="Times New Roman" w:cs="Times New Roman"/>
          <w:sz w:val="24"/>
          <w:szCs w:val="24"/>
        </w:rPr>
        <w:t>е сооружение, обеспечивающ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2B89">
        <w:rPr>
          <w:rFonts w:ascii="Times New Roman" w:hAnsi="Times New Roman" w:cs="Times New Roman"/>
          <w:sz w:val="24"/>
          <w:szCs w:val="24"/>
        </w:rPr>
        <w:t>е защиту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49" w:rsidRDefault="001F5949" w:rsidP="001F59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B27" w:rsidRPr="001C095B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1F5949">
        <w:rPr>
          <w:rFonts w:ascii="Times New Roman" w:hAnsi="Times New Roman" w:cs="Times New Roman"/>
          <w:b/>
          <w:sz w:val="24"/>
          <w:szCs w:val="24"/>
        </w:rPr>
        <w:t>6</w:t>
      </w:r>
      <w:r w:rsidRPr="009A04C7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622B27">
        <w:rPr>
          <w:rFonts w:ascii="Times New Roman" w:hAnsi="Times New Roman" w:cs="Times New Roman"/>
          <w:sz w:val="24"/>
          <w:szCs w:val="24"/>
        </w:rPr>
        <w:t>____ баллов</w:t>
      </w:r>
    </w:p>
    <w:p w:rsidR="009042AF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0C5032" w:rsidRPr="00C23BC8" w:rsidRDefault="000C5032" w:rsidP="001F59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1F5949" w:rsidRPr="00590807" w:rsidTr="004173D4">
        <w:tc>
          <w:tcPr>
            <w:tcW w:w="7508" w:type="dxa"/>
            <w:shd w:val="clear" w:color="auto" w:fill="F2F2F2" w:themeFill="background1" w:themeFillShade="F2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Подкласс пожара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Горючее вещество</w:t>
            </w:r>
          </w:p>
        </w:tc>
      </w:tr>
      <w:tr w:rsidR="001F5949" w:rsidRPr="00590807" w:rsidTr="004173D4">
        <w:tc>
          <w:tcPr>
            <w:tcW w:w="7508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А1 Горение твердых веществ, сопровождаемое тлением</w:t>
            </w:r>
          </w:p>
        </w:tc>
        <w:tc>
          <w:tcPr>
            <w:tcW w:w="2120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F5949" w:rsidRPr="00590807" w:rsidTr="004173D4">
        <w:tc>
          <w:tcPr>
            <w:tcW w:w="7508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А2 Горение твердых веществ, не сопровождаемое тлением</w:t>
            </w:r>
          </w:p>
        </w:tc>
        <w:tc>
          <w:tcPr>
            <w:tcW w:w="2120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49" w:rsidRPr="00590807" w:rsidTr="004173D4">
        <w:tc>
          <w:tcPr>
            <w:tcW w:w="7508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В1 Горение жидких веществ, нерастворимых в воде</w:t>
            </w:r>
          </w:p>
        </w:tc>
        <w:tc>
          <w:tcPr>
            <w:tcW w:w="2120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49" w:rsidRPr="00590807" w:rsidTr="004173D4">
        <w:tc>
          <w:tcPr>
            <w:tcW w:w="7508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В2 Горение жидких веществ, растворимых в воде</w:t>
            </w:r>
          </w:p>
        </w:tc>
        <w:tc>
          <w:tcPr>
            <w:tcW w:w="2120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49" w:rsidRPr="00590807" w:rsidTr="004173D4">
        <w:tc>
          <w:tcPr>
            <w:tcW w:w="7508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D1 Горение легких металлов, за исключением щелочных</w:t>
            </w:r>
          </w:p>
        </w:tc>
        <w:tc>
          <w:tcPr>
            <w:tcW w:w="2120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49" w:rsidRPr="00590807" w:rsidTr="004173D4">
        <w:tc>
          <w:tcPr>
            <w:tcW w:w="7508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D2 Горение щелочных и других подобных металлов</w:t>
            </w:r>
          </w:p>
        </w:tc>
        <w:tc>
          <w:tcPr>
            <w:tcW w:w="2120" w:type="dxa"/>
          </w:tcPr>
          <w:p w:rsidR="001F5949" w:rsidRPr="00590807" w:rsidRDefault="001F5949" w:rsidP="001F5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B79" w:rsidRDefault="001F0B79" w:rsidP="001F0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B27" w:rsidRPr="001C095B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1F5949">
        <w:rPr>
          <w:rFonts w:ascii="Times New Roman" w:hAnsi="Times New Roman" w:cs="Times New Roman"/>
          <w:b/>
          <w:sz w:val="24"/>
          <w:szCs w:val="24"/>
        </w:rPr>
        <w:t>6</w:t>
      </w:r>
      <w:r w:rsidRPr="007D38A8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622B27">
        <w:rPr>
          <w:rFonts w:ascii="Times New Roman" w:hAnsi="Times New Roman" w:cs="Times New Roman"/>
          <w:sz w:val="24"/>
          <w:szCs w:val="24"/>
        </w:rPr>
        <w:t>____ баллов</w:t>
      </w:r>
    </w:p>
    <w:p w:rsidR="002C0DAA" w:rsidRDefault="00622B27" w:rsidP="00D14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  <w:r w:rsidR="002C0DAA">
        <w:rPr>
          <w:rFonts w:ascii="Times New Roman" w:hAnsi="Times New Roman" w:cs="Times New Roman"/>
          <w:sz w:val="24"/>
          <w:szCs w:val="24"/>
        </w:rPr>
        <w:br w:type="page"/>
      </w:r>
    </w:p>
    <w:p w:rsidR="00622B27" w:rsidRDefault="00622B27">
      <w:pPr>
        <w:rPr>
          <w:rFonts w:ascii="Times New Roman" w:hAnsi="Times New Roman" w:cs="Times New Roman"/>
          <w:sz w:val="24"/>
          <w:szCs w:val="24"/>
        </w:rPr>
      </w:pPr>
    </w:p>
    <w:p w:rsidR="007A656B" w:rsidRDefault="007A656B" w:rsidP="00CC7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FF">
        <w:rPr>
          <w:rFonts w:ascii="Times New Roman" w:hAnsi="Times New Roman" w:cs="Times New Roman"/>
          <w:b/>
          <w:sz w:val="24"/>
          <w:szCs w:val="24"/>
        </w:rPr>
        <w:t>МОДУЛЬ 2.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Номер тестового задания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05" w:type="dxa"/>
          </w:tcPr>
          <w:p w:rsidR="003E4680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4680">
              <w:rPr>
                <w:rFonts w:ascii="Times New Roman" w:hAnsi="Times New Roman" w:cs="Times New Roman"/>
                <w:sz w:val="24"/>
                <w:szCs w:val="24"/>
              </w:rPr>
              <w:t xml:space="preserve">столбец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 участником)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Номер тестового задания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05" w:type="dxa"/>
          </w:tcPr>
          <w:p w:rsidR="003E4680" w:rsidRDefault="003E4680" w:rsidP="003E4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  <w:p w:rsidR="0041579B" w:rsidRDefault="003E4680" w:rsidP="003E4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(столбец не заполняется участником)</w:t>
            </w: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DEA" w:rsidRDefault="007B0DEA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b/>
          <w:sz w:val="24"/>
          <w:szCs w:val="24"/>
        </w:rPr>
        <w:t xml:space="preserve">ИТОГО ЗА ТЕОРЕТИЧЕСКИЙ ТУР </w:t>
      </w:r>
    </w:p>
    <w:p w:rsidR="00622B27" w:rsidRDefault="00622B27" w:rsidP="00622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sz w:val="24"/>
          <w:szCs w:val="24"/>
        </w:rPr>
        <w:t>максимальный -</w:t>
      </w:r>
      <w:r w:rsidRPr="00622B27">
        <w:rPr>
          <w:rFonts w:ascii="Times New Roman" w:hAnsi="Times New Roman" w:cs="Times New Roman"/>
          <w:b/>
          <w:sz w:val="24"/>
          <w:szCs w:val="24"/>
        </w:rPr>
        <w:t xml:space="preserve"> 100 баллов; </w:t>
      </w:r>
      <w:r w:rsidRPr="00622B27">
        <w:rPr>
          <w:rFonts w:ascii="Times New Roman" w:hAnsi="Times New Roman" w:cs="Times New Roman"/>
          <w:sz w:val="24"/>
          <w:szCs w:val="24"/>
        </w:rPr>
        <w:t>фактический –</w:t>
      </w:r>
      <w:r w:rsidRPr="00622B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 w:rsidRPr="00622B27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622B27" w:rsidRPr="00CC72FF" w:rsidRDefault="00622B27" w:rsidP="00622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b/>
          <w:sz w:val="24"/>
          <w:szCs w:val="24"/>
        </w:rPr>
        <w:t xml:space="preserve"> Подписи членов жюри_____________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Pr="00622B27">
        <w:rPr>
          <w:rFonts w:ascii="Times New Roman" w:hAnsi="Times New Roman" w:cs="Times New Roman"/>
          <w:b/>
          <w:sz w:val="24"/>
          <w:szCs w:val="24"/>
        </w:rPr>
        <w:t>_</w:t>
      </w:r>
    </w:p>
    <w:sectPr w:rsidR="00622B27" w:rsidRPr="00CC72FF" w:rsidSect="0049065F">
      <w:footerReference w:type="default" r:id="rId7"/>
      <w:footerReference w:type="first" r:id="rId8"/>
      <w:type w:val="continuous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7A" w:rsidRDefault="00B1117A" w:rsidP="00791AC5">
      <w:pPr>
        <w:spacing w:after="0" w:line="240" w:lineRule="auto"/>
      </w:pPr>
      <w:r>
        <w:separator/>
      </w:r>
    </w:p>
  </w:endnote>
  <w:endnote w:type="continuationSeparator" w:id="0">
    <w:p w:rsidR="00B1117A" w:rsidRDefault="00B1117A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498091"/>
      <w:docPartObj>
        <w:docPartGallery w:val="Page Numbers (Bottom of Page)"/>
        <w:docPartUnique/>
      </w:docPartObj>
    </w:sdtPr>
    <w:sdtEndPr/>
    <w:sdtContent>
      <w:p w:rsidR="00734CC3" w:rsidRDefault="00734C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949">
          <w:rPr>
            <w:noProof/>
          </w:rPr>
          <w:t>5</w:t>
        </w:r>
        <w:r>
          <w:fldChar w:fldCharType="end"/>
        </w:r>
      </w:p>
    </w:sdtContent>
  </w:sdt>
  <w:p w:rsidR="00734CC3" w:rsidRDefault="00734C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932935"/>
      <w:docPartObj>
        <w:docPartGallery w:val="Page Numbers (Bottom of Page)"/>
        <w:docPartUnique/>
      </w:docPartObj>
    </w:sdtPr>
    <w:sdtEndPr/>
    <w:sdtContent>
      <w:p w:rsidR="00402A2D" w:rsidRDefault="00402A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949">
          <w:rPr>
            <w:noProof/>
          </w:rPr>
          <w:t>1</w:t>
        </w:r>
        <w:r>
          <w:fldChar w:fldCharType="end"/>
        </w:r>
      </w:p>
    </w:sdtContent>
  </w:sdt>
  <w:p w:rsidR="00402A2D" w:rsidRDefault="00402A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7A" w:rsidRDefault="00B1117A" w:rsidP="00791AC5">
      <w:pPr>
        <w:spacing w:after="0" w:line="240" w:lineRule="auto"/>
      </w:pPr>
      <w:r>
        <w:separator/>
      </w:r>
    </w:p>
  </w:footnote>
  <w:footnote w:type="continuationSeparator" w:id="0">
    <w:p w:rsidR="00B1117A" w:rsidRDefault="00B1117A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F74848"/>
    <w:multiLevelType w:val="hybridMultilevel"/>
    <w:tmpl w:val="E58A8EA4"/>
    <w:lvl w:ilvl="0" w:tplc="70BEA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426ED8"/>
    <w:multiLevelType w:val="hybridMultilevel"/>
    <w:tmpl w:val="F6F01C6A"/>
    <w:lvl w:ilvl="0" w:tplc="E49AA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6"/>
  </w:num>
  <w:num w:numId="11">
    <w:abstractNumId w:val="10"/>
  </w:num>
  <w:num w:numId="12">
    <w:abstractNumId w:val="12"/>
  </w:num>
  <w:num w:numId="13">
    <w:abstractNumId w:val="9"/>
  </w:num>
  <w:num w:numId="14">
    <w:abstractNumId w:val="14"/>
  </w:num>
  <w:num w:numId="15">
    <w:abstractNumId w:val="1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54C53"/>
    <w:rsid w:val="00096F20"/>
    <w:rsid w:val="000A5EEE"/>
    <w:rsid w:val="000B0D14"/>
    <w:rsid w:val="000B4243"/>
    <w:rsid w:val="000C3600"/>
    <w:rsid w:val="000C5032"/>
    <w:rsid w:val="00151B31"/>
    <w:rsid w:val="00184132"/>
    <w:rsid w:val="0019645B"/>
    <w:rsid w:val="001B0D4E"/>
    <w:rsid w:val="001B52A1"/>
    <w:rsid w:val="001C095B"/>
    <w:rsid w:val="001D10E7"/>
    <w:rsid w:val="001F0B79"/>
    <w:rsid w:val="001F5949"/>
    <w:rsid w:val="00237CC0"/>
    <w:rsid w:val="00246E5C"/>
    <w:rsid w:val="002679B0"/>
    <w:rsid w:val="002B3035"/>
    <w:rsid w:val="002C0DAA"/>
    <w:rsid w:val="002C265B"/>
    <w:rsid w:val="002C42AD"/>
    <w:rsid w:val="002F0614"/>
    <w:rsid w:val="003474FE"/>
    <w:rsid w:val="00352C7E"/>
    <w:rsid w:val="003812CF"/>
    <w:rsid w:val="003B3233"/>
    <w:rsid w:val="003E04EB"/>
    <w:rsid w:val="003E4680"/>
    <w:rsid w:val="00402A2D"/>
    <w:rsid w:val="0041579B"/>
    <w:rsid w:val="00430CFE"/>
    <w:rsid w:val="00443772"/>
    <w:rsid w:val="004519F7"/>
    <w:rsid w:val="0045428D"/>
    <w:rsid w:val="00470342"/>
    <w:rsid w:val="0049065F"/>
    <w:rsid w:val="00497D9E"/>
    <w:rsid w:val="004A5CDB"/>
    <w:rsid w:val="004B2B3C"/>
    <w:rsid w:val="0050209D"/>
    <w:rsid w:val="005075CB"/>
    <w:rsid w:val="00540791"/>
    <w:rsid w:val="0054344C"/>
    <w:rsid w:val="00571619"/>
    <w:rsid w:val="00576E8D"/>
    <w:rsid w:val="005A108B"/>
    <w:rsid w:val="005B2C52"/>
    <w:rsid w:val="005B3BB0"/>
    <w:rsid w:val="006122EE"/>
    <w:rsid w:val="00622B27"/>
    <w:rsid w:val="00644CFD"/>
    <w:rsid w:val="006540B2"/>
    <w:rsid w:val="006824E6"/>
    <w:rsid w:val="006B2107"/>
    <w:rsid w:val="006D1B57"/>
    <w:rsid w:val="00720D00"/>
    <w:rsid w:val="00734CC3"/>
    <w:rsid w:val="00756A43"/>
    <w:rsid w:val="00770167"/>
    <w:rsid w:val="00791AC5"/>
    <w:rsid w:val="007A656B"/>
    <w:rsid w:val="007B0DEA"/>
    <w:rsid w:val="007B7C8E"/>
    <w:rsid w:val="007D38A8"/>
    <w:rsid w:val="00811A15"/>
    <w:rsid w:val="008158FD"/>
    <w:rsid w:val="008321BA"/>
    <w:rsid w:val="008E1B59"/>
    <w:rsid w:val="008E73E0"/>
    <w:rsid w:val="009042AF"/>
    <w:rsid w:val="00906AA0"/>
    <w:rsid w:val="00923521"/>
    <w:rsid w:val="00930E67"/>
    <w:rsid w:val="009706C1"/>
    <w:rsid w:val="00986F43"/>
    <w:rsid w:val="009A04C7"/>
    <w:rsid w:val="009E5453"/>
    <w:rsid w:val="00A26DA0"/>
    <w:rsid w:val="00A50A07"/>
    <w:rsid w:val="00A651DF"/>
    <w:rsid w:val="00A77F30"/>
    <w:rsid w:val="00AA1E7C"/>
    <w:rsid w:val="00AB08CE"/>
    <w:rsid w:val="00AC4CE1"/>
    <w:rsid w:val="00AC4DCA"/>
    <w:rsid w:val="00AE2DEB"/>
    <w:rsid w:val="00B1117A"/>
    <w:rsid w:val="00B202C6"/>
    <w:rsid w:val="00BC55CC"/>
    <w:rsid w:val="00BD3CB9"/>
    <w:rsid w:val="00BD45FC"/>
    <w:rsid w:val="00BD5F27"/>
    <w:rsid w:val="00C06C8E"/>
    <w:rsid w:val="00C15589"/>
    <w:rsid w:val="00C23BC8"/>
    <w:rsid w:val="00C93362"/>
    <w:rsid w:val="00CA0AB0"/>
    <w:rsid w:val="00CC72FF"/>
    <w:rsid w:val="00CF1AC4"/>
    <w:rsid w:val="00D14A3B"/>
    <w:rsid w:val="00D15B13"/>
    <w:rsid w:val="00D42BB8"/>
    <w:rsid w:val="00D60BAB"/>
    <w:rsid w:val="00D705B3"/>
    <w:rsid w:val="00D854B7"/>
    <w:rsid w:val="00D97B0F"/>
    <w:rsid w:val="00E13489"/>
    <w:rsid w:val="00E44E87"/>
    <w:rsid w:val="00EA3D7A"/>
    <w:rsid w:val="00EB4D99"/>
    <w:rsid w:val="00ED2EEA"/>
    <w:rsid w:val="00EE485E"/>
    <w:rsid w:val="00EE4BF0"/>
    <w:rsid w:val="00EE778A"/>
    <w:rsid w:val="00F14F20"/>
    <w:rsid w:val="00F82B53"/>
    <w:rsid w:val="00F9301D"/>
    <w:rsid w:val="00FB3E82"/>
    <w:rsid w:val="00FC70A1"/>
    <w:rsid w:val="00FD1D54"/>
    <w:rsid w:val="00FF2517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E76A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15</cp:revision>
  <dcterms:created xsi:type="dcterms:W3CDTF">2023-07-23T06:54:00Z</dcterms:created>
  <dcterms:modified xsi:type="dcterms:W3CDTF">2024-09-29T11:06:00Z</dcterms:modified>
</cp:coreProperties>
</file>