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39"/>
        <w:gridCol w:w="7595"/>
        <w:gridCol w:w="988"/>
      </w:tblGrid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Вопрос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БАЛЛЫ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Д) человек - художественный образ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bookmarkEnd w:id="0"/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2465 грамм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41000 рублей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Вольтметр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Д) продукцию необходимо хранить в недоступном для детей месте</w:t>
            </w:r>
            <w:bookmarkStart w:id="1" w:name="_GoBack321"/>
            <w:bookmarkEnd w:id="1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2" w:name="_GoBack32"/>
            <w:bookmarkEnd w:id="2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легкой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3" w:name="_GoBack18"/>
            <w:bookmarkEnd w:id="3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Б) 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4" w:name="_GoBack19"/>
            <w:bookmarkEnd w:id="4"/>
            <w:r>
              <w:rPr>
                <w:rFonts w:ascii="Arial" w:hAnsi="Arial"/>
                <w:b/>
                <w:bCs/>
                <w:sz w:val="24"/>
                <w:szCs w:val="24"/>
              </w:rPr>
              <w:t>Б) жакет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5" w:name="_GoBack20"/>
            <w:bookmarkEnd w:id="5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1-Б, 2-А, 3-В, 4-Г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В) 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6" w:name="_GoBack22"/>
            <w:bookmarkEnd w:id="6"/>
            <w:r>
              <w:rPr>
                <w:rFonts w:ascii="Arial" w:hAnsi="Arial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7" w:name="_GoBack23"/>
            <w:bookmarkEnd w:id="7"/>
            <w:r>
              <w:rPr>
                <w:rFonts w:ascii="Arial" w:hAnsi="Arial"/>
                <w:b/>
                <w:bCs/>
                <w:sz w:val="24"/>
                <w:szCs w:val="24"/>
              </w:rPr>
              <w:t>Б)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обтачка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8" w:name="_GoBack24"/>
            <w:bookmarkEnd w:id="8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Б)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А) отложные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9" w:name="_GoBack27"/>
            <w:bookmarkEnd w:id="9"/>
            <w:r>
              <w:rPr>
                <w:rFonts w:ascii="Arial" w:hAnsi="Arial"/>
                <w:b/>
                <w:bCs/>
                <w:sz w:val="24"/>
                <w:szCs w:val="24"/>
              </w:rPr>
              <w:t>Б)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10" w:name="_GoBack28"/>
            <w:bookmarkEnd w:id="10"/>
            <w:r>
              <w:rPr>
                <w:rFonts w:ascii="Arial" w:hAnsi="Arial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11" w:name="_GoBack29"/>
            <w:bookmarkEnd w:id="11"/>
            <w:r>
              <w:rPr>
                <w:rFonts w:ascii="Arial" w:hAnsi="Arial"/>
                <w:b/>
                <w:bCs/>
                <w:sz w:val="24"/>
                <w:szCs w:val="24"/>
              </w:rPr>
              <w:t>Б)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57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bookmarkStart w:id="12" w:name="_GoBack30"/>
            <w:bookmarkEnd w:id="12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1-Б, 2-А, 3-Д, 4-В, 5-Г, 6-Е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57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color w:val="202124"/>
                <w:sz w:val="24"/>
                <w:szCs w:val="24"/>
                <w:shd w:fill="FFFFFF" w:val="clear"/>
              </w:rPr>
              <w:t>Валентин Юдашкин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ОЦЕНКА КЕЙСА:</w:t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8399"/>
        <w:gridCol w:w="962"/>
      </w:tblGrid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Критерий оценки кейса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Балл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Соответствие эскиза поставленной задаче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Интересная идея, композиционная целостность 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ascii="Arial" w:hAnsi="Arial"/>
                <w:kern w:val="0"/>
                <w:lang w:val="ru-RU" w:eastAsia="en-US" w:bidi="ar-SA"/>
              </w:rPr>
              <w:t>3</w:t>
            </w:r>
          </w:p>
        </w:tc>
        <w:tc>
          <w:tcPr>
            <w:tcW w:w="8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Качество исполнения (авторская манера, аккуратность)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3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Дан обоснованный ответ по соответствующим материалам для производства новогодней подушки в теме «Европейский новый год».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Среди </w:t>
            </w:r>
            <w:r>
              <w:rPr>
                <w:rFonts w:eastAsia="Calibri" w:cs="Times New Roman"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>подходящих</w:t>
            </w: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 материалов д.б. упомянуты номера 1, 2, 7, 8, 9, 10, 11, 15.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Примечание. Если ответ обоснован на 50%, то снизить балл вдвое = 1, если менее 50%, то = 0 баллов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9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p>
      <w:pPr>
        <w:pStyle w:val="Normal"/>
        <w:rPr>
          <w:b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КУЛЬТУРА ДОМА — 9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ОТВЕТЫ и КРИТЕРИИ ОЦЕНКИ КЕЙСА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uiPriority w:val="34"/>
    <w:qFormat/>
    <w:rsid w:val="006a2c40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Application>LibreOffice/7.3.5.2$Windows_X86_64 LibreOffice_project/184fe81b8c8c30d8b5082578aee2fed2ea847c01</Application>
  <AppVersion>15.0000</AppVersion>
  <Pages>1</Pages>
  <Words>184</Words>
  <Characters>798</Characters>
  <CharactersWithSpaces>904</CharactersWithSpaces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2023-11-28T05:13:00Z</dcterms:created>
  <dc:creator>User</dc:creator>
  <dc:description/>
  <dc:language>ru-RU</dc:language>
  <cp:lastModifiedBy/>
  <dcterms:modified xsi:type="dcterms:W3CDTF">2023-12-02T22:47:31Z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